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A3301E" w:rsidR="00A3301E" w:rsidP="39D4D4C5" w:rsidRDefault="00A3301E" w14:paraId="7A88DF7D" wp14:textId="4FFE22E8">
      <w:pPr>
        <w:pStyle w:val="Normal"/>
        <w:suppressLineNumbers w:val="0"/>
        <w:spacing w:before="0" w:beforeAutospacing="off" w:after="0" w:afterAutospacing="off" w:line="276" w:lineRule="auto"/>
        <w:ind w:left="0" w:right="0"/>
        <w:jc w:val="center"/>
        <w:rPr>
          <w:rFonts w:ascii="Calibri" w:hAnsi="Calibri" w:cs="Calibri" w:asciiTheme="majorAscii" w:hAnsiTheme="majorAscii" w:cstheme="majorAscii"/>
          <w:b w:val="1"/>
          <w:bCs w:val="1"/>
          <w:sz w:val="28"/>
          <w:szCs w:val="28"/>
          <w:lang w:val="es-ES"/>
        </w:rPr>
      </w:pPr>
      <w:r w:rsidRPr="7B9FCC70" w:rsidR="7B9FCC70">
        <w:rPr>
          <w:rFonts w:ascii="Calibri" w:hAnsi="Calibri" w:cs="Calibri" w:asciiTheme="majorAscii" w:hAnsiTheme="majorAscii" w:cstheme="majorAscii"/>
          <w:b w:val="1"/>
          <w:bCs w:val="1"/>
          <w:sz w:val="28"/>
          <w:szCs w:val="28"/>
          <w:lang w:val="es-ES"/>
        </w:rPr>
        <w:t>PLAN DE MOVILIDADES KA121 (5a petición_ 2025-1-ES01-KA121-SCH-000308135)</w:t>
      </w:r>
    </w:p>
    <w:p w:rsidR="4E13145E" w:rsidP="4E13145E" w:rsidRDefault="4E13145E" w14:paraId="58B6ADEA" w14:textId="5029A03C">
      <w:pPr>
        <w:pStyle w:val="Normal"/>
        <w:bidi w:val="0"/>
        <w:spacing w:before="0" w:beforeAutospacing="off" w:after="0" w:afterAutospacing="off" w:line="276" w:lineRule="auto"/>
        <w:ind w:left="0" w:right="0"/>
        <w:jc w:val="center"/>
        <w:rPr>
          <w:rFonts w:ascii="Calibri" w:hAnsi="Calibri" w:cs="Calibri" w:asciiTheme="majorAscii" w:hAnsiTheme="majorAscii" w:cstheme="majorAscii"/>
          <w:b w:val="1"/>
          <w:bCs w:val="1"/>
          <w:sz w:val="28"/>
          <w:szCs w:val="28"/>
          <w:lang w:val="es-ES"/>
        </w:rPr>
      </w:pPr>
    </w:p>
    <w:p xmlns:wp14="http://schemas.microsoft.com/office/word/2010/wordml" w:rsidRPr="00A3301E" w:rsidR="00A3301E" w:rsidP="33D31689" w:rsidRDefault="00A3301E" w14:paraId="04145729" wp14:textId="79E494CB">
      <w:pPr>
        <w:ind w:left="0"/>
        <w:jc w:val="both"/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</w:pPr>
      <w:r w:rsidRPr="39D4D4C5" w:rsidR="39D4D4C5"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  <w:t>Estos son los objetivos establecidos que a partir de ahora serán designados por el código alfanumérico en negrita:</w:t>
      </w:r>
    </w:p>
    <w:p xmlns:wp14="http://schemas.microsoft.com/office/word/2010/wordml" w:rsidRPr="00A3301E" w:rsidR="00A3301E" w:rsidP="39D4D4C5" w:rsidRDefault="00A3301E" w14:paraId="39E79058" wp14:textId="77777777">
      <w:pPr>
        <w:ind w:left="360"/>
        <w:jc w:val="both"/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</w:pPr>
      <w:r w:rsidRPr="39D4D4C5" w:rsidR="39D4D4C5">
        <w:rPr>
          <w:rFonts w:ascii="Calibri" w:hAnsi="Calibri" w:cs="Calibri" w:asciiTheme="majorAscii" w:hAnsiTheme="majorAscii" w:cstheme="majorAscii"/>
          <w:b w:val="1"/>
          <w:bCs w:val="1"/>
          <w:sz w:val="20"/>
          <w:szCs w:val="20"/>
          <w:lang w:val="es-ES"/>
        </w:rPr>
        <w:t>O1</w:t>
      </w:r>
      <w:r w:rsidRPr="39D4D4C5" w:rsidR="39D4D4C5"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  <w:t>: La inclusión social y atención de los alumnos con necesidades especiales (desde dificultades de aprendizaje o de habilidades sociales a altas capacidades) con el fin de la búsqueda de la equidad.</w:t>
      </w:r>
    </w:p>
    <w:p xmlns:wp14="http://schemas.microsoft.com/office/word/2010/wordml" w:rsidRPr="00A3301E" w:rsidR="00A3301E" w:rsidP="39D4D4C5" w:rsidRDefault="00A3301E" w14:paraId="30A0881E" wp14:textId="77777777">
      <w:pPr>
        <w:ind w:left="360"/>
        <w:jc w:val="both"/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</w:pPr>
      <w:r w:rsidRPr="39D4D4C5" w:rsidR="39D4D4C5">
        <w:rPr>
          <w:rFonts w:ascii="Calibri" w:hAnsi="Calibri" w:cs="Calibri" w:asciiTheme="majorAscii" w:hAnsiTheme="majorAscii" w:cstheme="majorAscii"/>
          <w:b w:val="1"/>
          <w:bCs w:val="1"/>
          <w:sz w:val="20"/>
          <w:szCs w:val="20"/>
          <w:lang w:val="es-ES"/>
        </w:rPr>
        <w:t>O2</w:t>
      </w:r>
      <w:r w:rsidRPr="39D4D4C5" w:rsidR="39D4D4C5"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  <w:t>: La mejora lingüística de nuestros alumnos dando importancia no solo al inglés sino también a la diversidad lingüística europea.</w:t>
      </w:r>
    </w:p>
    <w:p xmlns:wp14="http://schemas.microsoft.com/office/word/2010/wordml" w:rsidRPr="00A3301E" w:rsidR="00A3301E" w:rsidP="39D4D4C5" w:rsidRDefault="00A3301E" w14:paraId="199AF156" wp14:textId="77777777">
      <w:pPr>
        <w:ind w:left="360"/>
        <w:jc w:val="both"/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</w:pPr>
      <w:r w:rsidRPr="39D4D4C5" w:rsidR="39D4D4C5">
        <w:rPr>
          <w:rFonts w:ascii="Calibri" w:hAnsi="Calibri" w:cs="Calibri" w:asciiTheme="majorAscii" w:hAnsiTheme="majorAscii" w:cstheme="majorAscii"/>
          <w:b w:val="1"/>
          <w:bCs w:val="1"/>
          <w:sz w:val="20"/>
          <w:szCs w:val="20"/>
          <w:lang w:val="es-ES"/>
        </w:rPr>
        <w:t>O3</w:t>
      </w:r>
      <w:r w:rsidRPr="39D4D4C5" w:rsidR="39D4D4C5"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  <w:t>: La mejora de la metodología y la introducción de prácticas innovadoras en el aula a través del intercambio transnacional de buenas prácticas para mejorar las competencias de nuestros alumnos.</w:t>
      </w:r>
    </w:p>
    <w:p xmlns:wp14="http://schemas.microsoft.com/office/word/2010/wordml" w:rsidRPr="00A3301E" w:rsidR="00A3301E" w:rsidP="39D4D4C5" w:rsidRDefault="00A3301E" w14:paraId="15E74666" wp14:textId="77777777">
      <w:pPr>
        <w:ind w:left="360"/>
        <w:jc w:val="both"/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</w:pPr>
      <w:r w:rsidRPr="39D4D4C5" w:rsidR="39D4D4C5">
        <w:rPr>
          <w:rFonts w:ascii="Calibri" w:hAnsi="Calibri" w:cs="Calibri" w:asciiTheme="majorAscii" w:hAnsiTheme="majorAscii" w:cstheme="majorAscii"/>
          <w:b w:val="1"/>
          <w:bCs w:val="1"/>
          <w:sz w:val="20"/>
          <w:szCs w:val="20"/>
          <w:lang w:val="es-ES"/>
        </w:rPr>
        <w:t>O4</w:t>
      </w:r>
      <w:r w:rsidRPr="39D4D4C5" w:rsidR="39D4D4C5"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  <w:t>: La potenciación del sentimiento europeo y valoración de la cultura que compartimos gracias a las movilidades generalizadas.</w:t>
      </w:r>
    </w:p>
    <w:p xmlns:wp14="http://schemas.microsoft.com/office/word/2010/wordml" w:rsidRPr="00A3301E" w:rsidR="00A3301E" w:rsidP="39D4D4C5" w:rsidRDefault="00A3301E" w14:paraId="3F4AFED1" wp14:textId="77777777">
      <w:pPr>
        <w:ind w:left="360"/>
        <w:jc w:val="both"/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</w:pPr>
      <w:r w:rsidRPr="39D4D4C5" w:rsidR="39D4D4C5">
        <w:rPr>
          <w:rFonts w:ascii="Calibri" w:hAnsi="Calibri" w:cs="Calibri" w:asciiTheme="majorAscii" w:hAnsiTheme="majorAscii" w:cstheme="majorAscii"/>
          <w:b w:val="1"/>
          <w:bCs w:val="1"/>
          <w:sz w:val="20"/>
          <w:szCs w:val="20"/>
          <w:lang w:val="es-ES"/>
        </w:rPr>
        <w:t>O5</w:t>
      </w:r>
      <w:r w:rsidRPr="39D4D4C5" w:rsidR="39D4D4C5"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  <w:t>: La mejora de la digitalización en las aulas.</w:t>
      </w:r>
    </w:p>
    <w:p xmlns:wp14="http://schemas.microsoft.com/office/word/2010/wordml" w:rsidRPr="00A3301E" w:rsidR="00A3301E" w:rsidP="232FA633" w:rsidRDefault="00A3301E" w14:paraId="31ED2002" wp14:textId="77777777">
      <w:pPr>
        <w:ind w:left="360"/>
        <w:jc w:val="both"/>
        <w:rPr>
          <w:rFonts w:ascii="Calibri" w:hAnsi="Calibri" w:cs="Calibri" w:asciiTheme="majorAscii" w:hAnsiTheme="majorAscii" w:cstheme="majorAscii"/>
          <w:b w:val="1"/>
          <w:bCs w:val="1"/>
          <w:sz w:val="20"/>
          <w:szCs w:val="20"/>
          <w:lang w:val="es-ES"/>
        </w:rPr>
      </w:pPr>
      <w:r w:rsidRPr="39D4D4C5">
        <w:rPr>
          <w:rFonts w:ascii="Calibri" w:hAnsi="Calibri" w:cs="Calibri" w:asciiTheme="majorAscii" w:hAnsiTheme="majorAscii" w:cstheme="majorAscii"/>
          <w:b w:val="1"/>
          <w:bCs w:val="1"/>
          <w:sz w:val="20"/>
          <w:szCs w:val="20"/>
          <w:lang w:val="es-ES"/>
        </w:rPr>
        <w:t>O6</w:t>
      </w:r>
      <w:r w:rsidRPr="24AEAAFB"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  <w:t>: La creación de una red de escuelas y profesores de cooperación transfronteriza.</w:t>
      </w:r>
      <w:r w:rsidRPr="24AEAAFB">
        <w:rPr>
          <w:rStyle w:val="Refdenotaalpie"/>
          <w:rFonts w:ascii="Calibri" w:hAnsi="Calibri" w:cs="Calibri" w:asciiTheme="majorAscii" w:hAnsiTheme="majorAscii" w:cstheme="majorAscii"/>
          <w:sz w:val="20"/>
          <w:szCs w:val="20"/>
          <w:lang w:val="es-ES"/>
        </w:rPr>
        <w:footnoteReference w:id="2"/>
      </w:r>
      <w:r w:rsidRPr="24AEAAFB"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  <w:t xml:space="preserve"> </w:t>
      </w:r>
    </w:p>
    <w:p w:rsidR="33D31689" w:rsidP="33D31689" w:rsidRDefault="33D31689" w14:paraId="35F0F730" w14:textId="02542CBC">
      <w:pPr>
        <w:ind w:left="360"/>
        <w:jc w:val="both"/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</w:pPr>
    </w:p>
    <w:p w:rsidR="09514D36" w:rsidP="09514D36" w:rsidRDefault="09514D36" w14:paraId="51EEA686" w14:textId="6C69CEBA">
      <w:pPr>
        <w:ind w:left="360"/>
        <w:jc w:val="both"/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</w:pPr>
    </w:p>
    <w:p w:rsidR="4E13145E" w:rsidP="76C7FFF4" w:rsidRDefault="4E13145E" w14:paraId="12D70050" w14:textId="618B5487">
      <w:pPr>
        <w:pStyle w:val="Normal"/>
        <w:ind w:left="0"/>
        <w:jc w:val="both"/>
        <w:rPr>
          <w:rFonts w:ascii="Calibri" w:hAnsi="Calibri" w:cs="Calibri" w:asciiTheme="majorAscii" w:hAnsiTheme="majorAscii" w:cstheme="majorAscii"/>
          <w:b w:val="1"/>
          <w:bCs w:val="1"/>
          <w:sz w:val="20"/>
          <w:szCs w:val="20"/>
          <w:lang w:val="es-ES"/>
        </w:rPr>
      </w:pPr>
      <w:r w:rsidRPr="39D4D4C5" w:rsidR="39D4D4C5">
        <w:rPr>
          <w:rFonts w:ascii="Calibri" w:hAnsi="Calibri" w:cs="Calibri" w:asciiTheme="majorAscii" w:hAnsiTheme="majorAscii" w:cstheme="majorAscii"/>
          <w:b w:val="1"/>
          <w:bCs w:val="1"/>
          <w:sz w:val="20"/>
          <w:szCs w:val="20"/>
          <w:lang w:val="es-ES"/>
        </w:rPr>
        <w:t xml:space="preserve">En la siguiente tabla se puede comparar la previsión final de proyecto presentada en nuestro plan de movilidades de la acreditación Erasmus y la ejecución real durante nuestro quinto año de KA121. En negro está recogida la previsión y </w:t>
      </w:r>
      <w:r w:rsidRPr="39D4D4C5" w:rsidR="39D4D4C5">
        <w:rPr>
          <w:rFonts w:ascii="Calibri" w:hAnsi="Calibri" w:cs="Calibri" w:asciiTheme="majorAscii" w:hAnsiTheme="majorAscii" w:cstheme="majorAscii"/>
          <w:b w:val="1"/>
          <w:bCs w:val="1"/>
          <w:color w:val="4F80BD"/>
          <w:sz w:val="20"/>
          <w:szCs w:val="20"/>
          <w:lang w:val="es-ES"/>
        </w:rPr>
        <w:t>en azul la ejecución real.</w:t>
      </w:r>
    </w:p>
    <w:p w:rsidR="4E13145E" w:rsidP="4E13145E" w:rsidRDefault="4E13145E" w14:paraId="0031316D" w14:textId="27A27190">
      <w:pPr>
        <w:pStyle w:val="Normal"/>
        <w:ind w:left="360"/>
        <w:jc w:val="both"/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</w:pPr>
    </w:p>
    <w:tbl>
      <w:tblPr>
        <w:tblStyle w:val="Tablaconcuadrcula"/>
        <w:tblW w:w="14055" w:type="dxa"/>
        <w:tblLook w:val="04A0" w:firstRow="1" w:lastRow="0" w:firstColumn="1" w:lastColumn="0" w:noHBand="0" w:noVBand="1"/>
      </w:tblPr>
      <w:tblGrid>
        <w:gridCol w:w="1665"/>
        <w:gridCol w:w="8572"/>
        <w:gridCol w:w="3818"/>
      </w:tblGrid>
      <w:tr xmlns:wp14="http://schemas.microsoft.com/office/word/2010/wordml" w:rsidRPr="00A3301E" w:rsidR="00A3301E" w:rsidTr="507453BC" w14:paraId="785E58F4" wp14:textId="77777777">
        <w:tc>
          <w:tcPr>
            <w:tcW w:w="1665" w:type="dxa"/>
            <w:tcMar/>
          </w:tcPr>
          <w:p w:rsidRPr="00A3301E" w:rsidR="00A3301E" w:rsidP="4E13145E" w:rsidRDefault="00A3301E" w14:paraId="46226C22" wp14:textId="79AF2DBF">
            <w:pPr>
              <w:jc w:val="both"/>
              <w:rPr>
                <w:rFonts w:ascii="Calibri" w:hAnsi="Calibri" w:cs="Calibri" w:asciiTheme="majorAscii" w:hAnsiTheme="majorAscii" w:cstheme="majorAscii"/>
                <w:b w:val="1"/>
                <w:bCs w:val="1"/>
                <w:sz w:val="20"/>
                <w:szCs w:val="20"/>
                <w:lang w:val="es-ES"/>
              </w:rPr>
            </w:pPr>
            <w:r w:rsidRPr="4E13145E" w:rsidR="4E13145E">
              <w:rPr>
                <w:rFonts w:ascii="Calibri" w:hAnsi="Calibri" w:cs="Calibri" w:asciiTheme="majorAscii" w:hAnsiTheme="majorAscii" w:cstheme="majorAscii"/>
                <w:b w:val="1"/>
                <w:bCs w:val="1"/>
                <w:sz w:val="20"/>
                <w:szCs w:val="20"/>
                <w:lang w:val="es-ES"/>
              </w:rPr>
              <w:t>CURSO</w:t>
            </w:r>
          </w:p>
        </w:tc>
        <w:tc>
          <w:tcPr>
            <w:tcW w:w="8572" w:type="dxa"/>
            <w:tcMar/>
          </w:tcPr>
          <w:p w:rsidRPr="00A3301E" w:rsidR="00A3301E" w:rsidP="00CD389E" w:rsidRDefault="00A3301E" w14:paraId="471406F1" wp14:textId="77777777">
            <w:pPr>
              <w:spacing w:line="259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3301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MOVILIDAD + PROYECTO VIRTUAL</w:t>
            </w:r>
          </w:p>
        </w:tc>
        <w:tc>
          <w:tcPr>
            <w:tcW w:w="3818" w:type="dxa"/>
            <w:tcMar/>
          </w:tcPr>
          <w:p w:rsidRPr="00A3301E" w:rsidR="00A3301E" w:rsidP="00CD389E" w:rsidRDefault="00A3301E" w14:paraId="4D9B7168" wp14:textId="77777777">
            <w:pPr>
              <w:spacing w:line="259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3301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OBJETIVO QUE SE DESARROLLA</w:t>
            </w:r>
          </w:p>
        </w:tc>
      </w:tr>
      <w:tr xmlns:wp14="http://schemas.microsoft.com/office/word/2010/wordml" w:rsidRPr="00A3301E" w:rsidR="00A3301E" w:rsidTr="507453BC" w14:paraId="14691D22" wp14:textId="77777777">
        <w:tc>
          <w:tcPr>
            <w:tcW w:w="1665" w:type="dxa"/>
            <w:tcMar/>
          </w:tcPr>
          <w:p w:rsidRPr="00A3301E" w:rsidR="00A3301E" w:rsidP="00CD389E" w:rsidRDefault="00A3301E" w14:paraId="003D8405" wp14:textId="77777777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A3301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1ESO</w:t>
            </w:r>
          </w:p>
        </w:tc>
        <w:tc>
          <w:tcPr>
            <w:tcW w:w="8572" w:type="dxa"/>
            <w:tcMar/>
          </w:tcPr>
          <w:p w:rsidR="76C7FFF4" w:rsidP="76C7FFF4" w:rsidRDefault="76C7FFF4" w14:paraId="09594900" w14:textId="61CAE08A">
            <w:pPr>
              <w:jc w:val="both"/>
            </w:pPr>
            <w:r w:rsidRPr="76C7FFF4" w:rsidR="76C7FF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Proyecto virtual en un entorno de intercomprensión. </w:t>
            </w:r>
            <w:r w:rsidRPr="76C7FFF4" w:rsidR="76C7FFF4">
              <w:rPr>
                <w:rFonts w:ascii="Calibri" w:hAnsi="Calibri" w:eastAsia="Calibri" w:cs="Calibri"/>
                <w:noProof w:val="0"/>
                <w:sz w:val="20"/>
                <w:szCs w:val="20"/>
                <w:lang w:val="es-ES"/>
              </w:rPr>
              <w:t xml:space="preserve"> </w:t>
            </w:r>
          </w:p>
          <w:p w:rsidR="76C7FFF4" w:rsidP="76C7FFF4" w:rsidRDefault="76C7FFF4" w14:paraId="76692167" w14:textId="224E5ECF">
            <w:pPr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es-ES"/>
              </w:rPr>
            </w:pPr>
          </w:p>
          <w:p w:rsidRPr="00A3301E" w:rsidR="00A3301E" w:rsidP="7F013F97" w:rsidRDefault="00A3301E" w14:paraId="6BAC3F19" wp14:textId="22FF12AB">
            <w:pPr>
              <w:spacing w:line="276" w:lineRule="auto"/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1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-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Acogida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de un grupo de 20 alumnos italianos de dos escuelas distintas del Piemonte durante una semana en familias. Nuestras movilidades a Italia se realizarán durante el sexto año de acreditación (2026-2027). Durante esa semana se llevó a cabo un proyecto interdisciplinar titulado “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Our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cuisine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is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the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image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of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the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landscape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in a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pot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”, sobre la importancia de la sostenibilidad alimentaria /cultural y los ODS. Se aprovechó para que los alumnos prepararan píldoras de italiano y español. Durante esta acogida se lleva a cabo una actividad en entorno de intercomprensión en francés, catalán, italiano y español para crear un calendario estacional de los alimentos y presentaciones orales.</w:t>
            </w:r>
          </w:p>
          <w:p w:rsidRPr="00A3301E" w:rsidR="00A3301E" w:rsidP="76C7FFF4" w:rsidRDefault="00A3301E" w14:paraId="716B9CB9" wp14:textId="2DF3371F">
            <w:pPr>
              <w:pStyle w:val="Normal"/>
              <w:jc w:val="both"/>
              <w:rPr>
                <w:rFonts w:ascii="Calibri" w:hAnsi="Calibri" w:cs="Calibri" w:asciiTheme="majorAscii" w:hAnsiTheme="majorAscii" w:cstheme="majorAscii"/>
                <w:sz w:val="20"/>
                <w:szCs w:val="20"/>
                <w:lang w:val="es-ES"/>
              </w:rPr>
            </w:pPr>
          </w:p>
          <w:p w:rsidRPr="00A3301E" w:rsidR="00A3301E" w:rsidP="76C7FFF4" w:rsidRDefault="00A3301E" w14:paraId="5E5106B0" wp14:textId="0B943B56">
            <w:pPr>
              <w:pStyle w:val="Normal"/>
              <w:jc w:val="both"/>
              <w:rPr>
                <w:rFonts w:ascii="Calibri" w:hAnsi="Calibri" w:cs="Calibri" w:asciiTheme="majorAscii" w:hAnsiTheme="majorAscii" w:cstheme="majorAscii"/>
                <w:sz w:val="20"/>
                <w:szCs w:val="20"/>
                <w:lang w:val="es-ES"/>
              </w:rPr>
            </w:pPr>
          </w:p>
          <w:p w:rsidRPr="00A3301E" w:rsidR="00A3301E" w:rsidP="7491B03E" w:rsidRDefault="00A3301E" w14:paraId="0D0B940D" wp14:textId="31F8CC34">
            <w:pPr>
              <w:pStyle w:val="Normal"/>
              <w:jc w:val="both"/>
              <w:rPr>
                <w:rFonts w:ascii="Calibri" w:hAnsi="Calibri" w:cs="Calibri" w:asciiTheme="majorAscii" w:hAnsiTheme="majorAscii" w:cstheme="majorAscii"/>
                <w:sz w:val="20"/>
                <w:szCs w:val="20"/>
                <w:lang w:val="es-ES"/>
              </w:rPr>
            </w:pPr>
          </w:p>
        </w:tc>
        <w:tc>
          <w:tcPr>
            <w:tcW w:w="3818" w:type="dxa"/>
            <w:tcMar/>
          </w:tcPr>
          <w:p w:rsidRPr="00A3301E" w:rsidR="00A3301E" w:rsidP="39D4D4C5" w:rsidRDefault="00A3301E" w14:paraId="3E0AD480" wp14:textId="1C997930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 w:themeColor="accent1" w:themeTint="FF" w:themeShade="FF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O1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  <w:t>En la selección del alumnado se valora la responsabilidad y la motivación, sin tener en cuenta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1BD" w:themeColor="accent1" w:themeTint="FF" w:themeShade="FF"/>
                <w:sz w:val="20"/>
                <w:szCs w:val="20"/>
                <w:lang w:val="es-ES" w:eastAsia="ca-ES" w:bidi="ar-SA"/>
              </w:rPr>
              <w:t xml:space="preserve"> </w:t>
            </w:r>
            <w:r w:rsidRPr="39D4D4C5" w:rsidR="39D4D4C5">
              <w:rPr>
                <w:rFonts w:ascii="Calibri" w:hAnsi="Calibri" w:eastAsia="Calibri" w:cs="Calibri"/>
                <w:noProof w:val="0"/>
                <w:color w:val="4F81BD" w:themeColor="accent1" w:themeTint="FF" w:themeShade="FF"/>
                <w:sz w:val="20"/>
                <w:szCs w:val="20"/>
                <w:lang w:val="es-ES"/>
              </w:rPr>
              <w:t>los resultados académicos, para</w:t>
            </w:r>
            <w:r w:rsidRPr="39D4D4C5" w:rsidR="39D4D4C5">
              <w:rPr>
                <w:rFonts w:ascii="Calibri" w:hAnsi="Calibri" w:eastAsia="Calibri" w:cs="Calibri"/>
                <w:noProof w:val="0"/>
                <w:sz w:val="20"/>
                <w:szCs w:val="20"/>
                <w:lang w:val="es-ES"/>
              </w:rPr>
              <w:t xml:space="preserve">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  <w:t>que todos puedan participar.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Se otorgan dos plazas a alumnos no neurotípicos con dificultades de aprendizaje y/o situaciones socioeconómicas desfavorables.</w:t>
            </w:r>
          </w:p>
          <w:p w:rsidRPr="00A3301E" w:rsidR="00A3301E" w:rsidP="39D4D4C5" w:rsidRDefault="00A3301E" w14:paraId="65E63AE8" wp14:textId="2655B5E5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O2 L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engua vehicular inglés y actividades en francés con píldoras de español e italiano. </w:t>
            </w:r>
          </w:p>
          <w:p w:rsidR="4E13145E" w:rsidP="39D4D4C5" w:rsidRDefault="4E13145E" w14:paraId="4911545B" w14:textId="1B25FE36">
            <w:pPr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O3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Puesta en marcha de un trabajo interdisciplinar colaborativo.</w:t>
            </w:r>
          </w:p>
          <w:p w:rsidRPr="00A3301E" w:rsidR="00A3301E" w:rsidP="39D4D4C5" w:rsidRDefault="00A3301E" w14:paraId="59CCDD08" wp14:textId="2D47297B">
            <w:pPr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O4 P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royecto interdisciplinar a través del eje de la cultura de la cocina tradicional</w:t>
            </w:r>
          </w:p>
          <w:p w:rsidR="39D4D4C5" w:rsidP="39D4D4C5" w:rsidRDefault="39D4D4C5" w14:paraId="427A18DB" w14:textId="11DCB689">
            <w:pPr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O5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Uso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de herramientas digitales para las actividades de la movilidad.</w:t>
            </w:r>
          </w:p>
          <w:p w:rsidRPr="00A3301E" w:rsidR="00A3301E" w:rsidP="39D4D4C5" w:rsidRDefault="00A3301E" w14:paraId="0E27B00A" wp14:textId="18C7DB97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O6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Hemos creado una red de escuelas de la región del Piemonte a través de su embajadora Erasmus.</w:t>
            </w:r>
          </w:p>
        </w:tc>
      </w:tr>
      <w:tr xmlns:wp14="http://schemas.microsoft.com/office/word/2010/wordml" w:rsidRPr="00A3301E" w:rsidR="00A3301E" w:rsidTr="507453BC" w14:paraId="78876890" wp14:textId="77777777">
        <w:tc>
          <w:tcPr>
            <w:tcW w:w="1665" w:type="dxa"/>
            <w:tcMar/>
          </w:tcPr>
          <w:p w:rsidRPr="00A3301E" w:rsidR="00A3301E" w:rsidP="00CD389E" w:rsidRDefault="00A3301E" w14:paraId="1AACA854" wp14:textId="77777777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A3301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2ESO</w:t>
            </w:r>
          </w:p>
        </w:tc>
        <w:tc>
          <w:tcPr>
            <w:tcW w:w="8572" w:type="dxa"/>
            <w:tcMar/>
          </w:tcPr>
          <w:p w:rsidR="3B5CFAFA" w:rsidP="76C7FFF4" w:rsidRDefault="3B5CFAFA" w14:paraId="27801454" w14:textId="2BB0FB89">
            <w:pPr>
              <w:spacing w:line="259" w:lineRule="auto"/>
              <w:jc w:val="both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6C7FFF4" w:rsidR="76C7FF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Proyecto virtual con alguna escuela francesa seguido de una movilidad generalizada de alumnos (estancia y acogida). Previsión de 30 alumnos y 2 profesores.</w:t>
            </w:r>
          </w:p>
          <w:p w:rsidR="76C7FFF4" w:rsidP="76C7FFF4" w:rsidRDefault="76C7FFF4" w14:paraId="0C80D247" w14:textId="72115D2C">
            <w:pPr>
              <w:pStyle w:val="Normal"/>
              <w:spacing w:before="0" w:beforeAutospacing="off" w:after="0" w:afterAutospacing="off" w:line="276" w:lineRule="auto"/>
              <w:ind w:left="0" w:righ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</w:p>
          <w:p w:rsidR="3B5CFAFA" w:rsidP="7F013F97" w:rsidRDefault="3B5CFAFA" w14:paraId="6C69F251" w14:textId="0EF779CB">
            <w:pPr>
              <w:pStyle w:val="Normal"/>
              <w:spacing w:before="0" w:beforeAutospacing="off" w:after="0" w:afterAutospacing="off" w:line="276" w:lineRule="auto"/>
              <w:ind w:left="0" w:righ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1-Finalización del proyecto iniciado durante el curso 2023-2024 con dos escuelas italianas del Piemonte a través de la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movilidad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de nuestros alumnos a Italia. Movilidad de 16 alumnos de nuestra escuela.</w:t>
            </w:r>
          </w:p>
          <w:p w:rsidR="76736B4D" w:rsidP="76736B4D" w:rsidRDefault="76736B4D" w14:paraId="7063F2AF" w14:textId="4E8479BA">
            <w:pPr>
              <w:pStyle w:val="Normal"/>
              <w:spacing w:before="0" w:beforeAutospacing="off" w:after="0" w:afterAutospacing="off" w:line="276" w:lineRule="auto"/>
              <w:ind w:left="0" w:righ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</w:p>
          <w:p w:rsidRPr="00A3301E" w:rsidR="00A3301E" w:rsidP="39D4D4C5" w:rsidRDefault="00A3301E" w14:paraId="60061E4C" wp14:textId="2495BD22">
            <w:pPr>
              <w:pStyle w:val="Normal"/>
              <w:spacing w:before="0" w:beforeAutospacing="off" w:after="0" w:afterAutospacing="off" w:line="276" w:lineRule="auto"/>
              <w:ind w:left="0" w:righ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 w:themeColor="accent1" w:themeTint="FF" w:themeShade="FF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2-Proyecto sobre ODS con una escuela de Normandie (estancia en Francia y acogida en familias en Granollers). El título del proyecto es “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Soyons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des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écocitoyens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” y el objetivo era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1BD" w:themeColor="accent1" w:themeTint="FF" w:themeShade="FF"/>
                <w:sz w:val="20"/>
                <w:szCs w:val="20"/>
                <w:lang w:val="es-ES"/>
              </w:rPr>
              <w:t xml:space="preserve"> </w:t>
            </w:r>
            <w:r w:rsidRPr="39D4D4C5" w:rsidR="39D4D4C5">
              <w:rPr>
                <w:rFonts w:ascii="Calibri" w:hAnsi="Calibri" w:eastAsia="Calibri" w:cs="Calibri"/>
                <w:noProof w:val="0"/>
                <w:color w:val="4F81BD" w:themeColor="accent1" w:themeTint="FF" w:themeShade="FF"/>
                <w:sz w:val="20"/>
                <w:szCs w:val="20"/>
                <w:lang w:val="es-ES"/>
              </w:rPr>
              <w:t>desarrollar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1BD" w:themeColor="accent1" w:themeTint="FF" w:themeShade="FF"/>
                <w:sz w:val="20"/>
                <w:szCs w:val="20"/>
                <w:lang w:val="es-ES"/>
              </w:rPr>
              <w:t xml:space="preserve"> la conciencia cívica y </w:t>
            </w:r>
            <w:r w:rsidRPr="39D4D4C5" w:rsidR="39D4D4C5">
              <w:rPr>
                <w:rFonts w:ascii="Calibri" w:hAnsi="Calibri" w:eastAsia="Calibri" w:cs="Calibri"/>
                <w:noProof w:val="0"/>
                <w:color w:val="4F81BD" w:themeColor="accent1" w:themeTint="FF" w:themeShade="FF"/>
                <w:sz w:val="20"/>
                <w:szCs w:val="20"/>
                <w:lang w:val="es-ES"/>
              </w:rPr>
              <w:t>ciudadana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1BD" w:themeColor="accent1" w:themeTint="FF" w:themeShade="FF"/>
                <w:sz w:val="20"/>
                <w:szCs w:val="20"/>
                <w:lang w:val="es-ES"/>
              </w:rPr>
              <w:t xml:space="preserve"> de nuestros alumnos y familias. Se creó un juego bili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ngüe analógico usando técnicas digitales sobre ecología para poder ser usado por las futuras promociones.</w:t>
            </w:r>
          </w:p>
        </w:tc>
        <w:tc>
          <w:tcPr>
            <w:tcW w:w="3818" w:type="dxa"/>
            <w:tcMar/>
          </w:tcPr>
          <w:p w:rsidRPr="00A3301E" w:rsidR="00A3301E" w:rsidP="33D31689" w:rsidRDefault="00A3301E" w14:paraId="04AFD156" wp14:textId="3D562200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33D31689" w:rsidR="33D31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O1 </w:t>
            </w:r>
            <w:r w:rsidRPr="33D31689" w:rsidR="33D31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  <w:t>La selección del alumnado valora la responsabilidad y la motivación, por encima de los resultados académicos, para que todos puedan participar.</w:t>
            </w:r>
          </w:p>
          <w:p w:rsidRPr="00A3301E" w:rsidR="00A3301E" w:rsidP="39D4D4C5" w:rsidRDefault="00A3301E" w14:paraId="5A93643B" wp14:textId="16D8AAED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O2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L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1BD" w:themeColor="accent1" w:themeTint="FF" w:themeShade="FF"/>
                <w:sz w:val="20"/>
                <w:szCs w:val="20"/>
                <w:lang w:val="es-ES"/>
              </w:rPr>
              <w:t>engua vehicular: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inglés, francés y píldoras de italiano</w:t>
            </w:r>
          </w:p>
          <w:p w:rsidRPr="00A3301E" w:rsidR="00A3301E" w:rsidP="39D4D4C5" w:rsidRDefault="00A3301E" w14:paraId="3C668844" wp14:textId="0F2C6C09">
            <w:pPr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O3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Trabajo interdisciplinar colaborativo basado en ODS y prácticas STEAM)</w:t>
            </w:r>
          </w:p>
          <w:p w:rsidRPr="00A3301E" w:rsidR="00A3301E" w:rsidP="39D4D4C5" w:rsidRDefault="00A3301E" w14:paraId="7456651D" wp14:textId="45161E3B">
            <w:pPr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O4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  <w:t>Convivencia en familias y transmisión de la cultura europea propia de cada país</w:t>
            </w:r>
          </w:p>
          <w:p w:rsidRPr="00A3301E" w:rsidR="00A3301E" w:rsidP="39D4D4C5" w:rsidRDefault="00A3301E" w14:paraId="645184CC" wp14:textId="18B9E82E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O5 I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ntercambio digital antes y después de los encuentros y uso de la metodología </w:t>
            </w:r>
            <w:r w:rsidRPr="39D4D4C5" w:rsidR="39D4D4C5">
              <w:rPr>
                <w:rFonts w:ascii="Calibri" w:hAnsi="Calibri" w:eastAsia="Calibri" w:cs="Calibri"/>
                <w:noProof w:val="0"/>
                <w:color w:val="4F81BD" w:themeColor="accent1" w:themeTint="FF" w:themeShade="FF"/>
                <w:sz w:val="20"/>
                <w:szCs w:val="20"/>
                <w:lang w:val="es-ES"/>
              </w:rPr>
              <w:t xml:space="preserve">STEAM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en las movilidades.</w:t>
            </w:r>
          </w:p>
          <w:p w:rsidRPr="00A3301E" w:rsidR="00A3301E" w:rsidP="39D4D4C5" w:rsidRDefault="00A3301E" w14:paraId="430E4E35" wp14:textId="539855A3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O6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Programación de actividades anuales paralelas con escuelas extranjeras durante años consecutivos.</w:t>
            </w:r>
          </w:p>
        </w:tc>
      </w:tr>
      <w:tr xmlns:wp14="http://schemas.microsoft.com/office/word/2010/wordml" w:rsidRPr="00A3301E" w:rsidR="00A3301E" w:rsidTr="507453BC" w14:paraId="642939BC" wp14:textId="77777777">
        <w:tc>
          <w:tcPr>
            <w:tcW w:w="1665" w:type="dxa"/>
            <w:tcMar/>
          </w:tcPr>
          <w:p w:rsidRPr="00A3301E" w:rsidR="00A3301E" w:rsidP="00CD389E" w:rsidRDefault="00A3301E" w14:paraId="44D37519" wp14:textId="77777777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A3301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3ESO</w:t>
            </w:r>
          </w:p>
        </w:tc>
        <w:tc>
          <w:tcPr>
            <w:tcW w:w="8572" w:type="dxa"/>
            <w:tcMar/>
          </w:tcPr>
          <w:p w:rsidR="3B5CFAFA" w:rsidP="76736B4D" w:rsidRDefault="3B5CFAFA" w14:paraId="7E6E6858" w14:textId="1FDF30DA">
            <w:pPr>
              <w:spacing w:line="259" w:lineRule="auto"/>
              <w:jc w:val="both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Proyecto virtual con alguna escuela francesa seguido de una movilidad generalizada de alumnos (estancia y acogida). Previsión de 30 alumnos y 2 profesores.</w:t>
            </w:r>
          </w:p>
          <w:p w:rsidR="3B5CFAFA" w:rsidP="76736B4D" w:rsidRDefault="3B5CFAFA" w14:paraId="00670B67" w14:textId="4AA8F932">
            <w:pPr>
              <w:spacing w:line="259" w:lineRule="auto"/>
              <w:jc w:val="both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Proyecto virtual basado en PBL e interdisciplinariedad con alguna escuela europea seguido de una movilidad de alumnos (15 alumnos y 2 profesores).</w:t>
            </w:r>
          </w:p>
          <w:p w:rsidR="76736B4D" w:rsidP="76736B4D" w:rsidRDefault="76736B4D" w14:paraId="0F0F0628" w14:textId="4AD3124E">
            <w:pPr>
              <w:pStyle w:val="Normal"/>
              <w:ind w:left="0"/>
              <w:jc w:val="both"/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</w:pPr>
          </w:p>
          <w:p w:rsidR="39D4D4C5" w:rsidP="39D4D4C5" w:rsidRDefault="39D4D4C5" w14:paraId="23047B78" w14:textId="0EA6196F">
            <w:pPr>
              <w:pStyle w:val="Normal"/>
              <w:ind w:left="0"/>
              <w:jc w:val="both"/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1-Proyecto virtual basado en PBL, centrado en la diversidad europea “</w:t>
            </w:r>
            <w:r w:rsidRPr="39D4D4C5" w:rsidR="39D4D4C5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Bridging</w:t>
            </w:r>
            <w:r w:rsidRPr="39D4D4C5" w:rsidR="39D4D4C5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 Europe </w:t>
            </w:r>
            <w:r w:rsidRPr="39D4D4C5" w:rsidR="39D4D4C5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Through</w:t>
            </w:r>
            <w:r w:rsidRPr="39D4D4C5" w:rsidR="39D4D4C5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39D4D4C5" w:rsidR="39D4D4C5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Expression</w:t>
            </w:r>
            <w:r w:rsidRPr="39D4D4C5" w:rsidR="39D4D4C5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, Respect and Speech”, con escuelas de Suecia, Portugal y Finlandia. Durante el curso</w:t>
            </w:r>
            <w:r w:rsidRPr="39D4D4C5" w:rsidR="39D4D4C5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1BD" w:themeColor="accent1" w:themeTint="FF" w:themeShade="FF"/>
                <w:sz w:val="20"/>
                <w:szCs w:val="20"/>
                <w:lang w:val="es-ES"/>
              </w:rPr>
              <w:t xml:space="preserve"> </w:t>
            </w:r>
            <w:r w:rsidRPr="39D4D4C5" w:rsidR="39D4D4C5">
              <w:rPr>
                <w:rFonts w:ascii="Calibri" w:hAnsi="Calibri" w:eastAsia="Calibri" w:cs="Calibri"/>
                <w:noProof w:val="0"/>
                <w:color w:val="4F81BD" w:themeColor="accent1" w:themeTint="FF" w:themeShade="FF"/>
                <w:sz w:val="20"/>
                <w:szCs w:val="20"/>
                <w:lang w:val="es-ES"/>
              </w:rPr>
              <w:t>se construye un atlas</w:t>
            </w:r>
            <w:r w:rsidRPr="39D4D4C5" w:rsidR="39D4D4C5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1BD" w:themeColor="accent1" w:themeTint="FF" w:themeShade="FF"/>
                <w:sz w:val="20"/>
                <w:szCs w:val="20"/>
                <w:lang w:val="es-ES"/>
              </w:rPr>
              <w:t xml:space="preserve"> digital de la diversidad europea y se llevan a cabo dos encuentros fís</w:t>
            </w:r>
            <w:r w:rsidRPr="39D4D4C5" w:rsidR="39D4D4C5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icos internacionales: Suecia y España. En ellos participan 48 alumnos en cada uno. En Suecia se crean unos </w:t>
            </w:r>
            <w:r w:rsidRPr="39D4D4C5" w:rsidR="39D4D4C5">
              <w:rPr>
                <w:rFonts w:ascii="Calibri" w:hAnsi="Calibri" w:eastAsia="Calibri" w:cs="Calibri"/>
                <w:noProof w:val="0"/>
                <w:color w:val="4F81BD" w:themeColor="accent1" w:themeTint="FF" w:themeShade="FF"/>
                <w:sz w:val="20"/>
                <w:szCs w:val="20"/>
                <w:lang w:val="es-ES"/>
              </w:rPr>
              <w:t>podcasts</w:t>
            </w:r>
            <w:r w:rsidRPr="39D4D4C5" w:rsidR="39D4D4C5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1BD" w:themeColor="accent1" w:themeTint="FF" w:themeShade="FF"/>
                <w:sz w:val="20"/>
                <w:szCs w:val="20"/>
                <w:lang w:val="es-ES"/>
              </w:rPr>
              <w:t xml:space="preserve"> </w:t>
            </w:r>
            <w:r w:rsidRPr="39D4D4C5" w:rsidR="39D4D4C5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reflexionando sobre la responsabilidad como ciudadanos europeos para mantener la diversidad a través de la tolerancia. En el encuentro en nuestra escuela se diseñaron puentes combinando distintos estilos y valores europeos. </w:t>
            </w:r>
          </w:p>
          <w:p w:rsidR="76736B4D" w:rsidP="76736B4D" w:rsidRDefault="76736B4D" w14:paraId="191CA5AF" w14:textId="147081ED">
            <w:pPr>
              <w:spacing w:before="0" w:beforeAutospacing="off" w:after="0" w:afterAutospacing="off" w:line="276" w:lineRule="auto"/>
              <w:ind w:left="0" w:righ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</w:p>
          <w:p w:rsidRPr="00A3301E" w:rsidR="00A3301E" w:rsidP="7F013F97" w:rsidRDefault="00A3301E" w14:paraId="3402AA36" wp14:textId="052D2C1B">
            <w:pPr>
              <w:spacing w:before="0" w:beforeAutospacing="off" w:after="0" w:afterAutospacing="off" w:line="276" w:lineRule="auto"/>
              <w:ind w:left="0" w:righ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2-Proyecto "lectores de español” con una escuela de Praga. Trabajo de las competencias personales y digitales.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Movilidad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de 14 alumnos y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acogida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de 14. Los alumnos españoles preparan lecciones de castellano para la escuela checa y las imparten durante su estancia en Praga.</w:t>
            </w:r>
          </w:p>
          <w:p w:rsidR="76736B4D" w:rsidP="76736B4D" w:rsidRDefault="76736B4D" w14:paraId="6B15AACD" w14:textId="5D659A46">
            <w:pPr>
              <w:pStyle w:val="Normal"/>
              <w:spacing w:before="0" w:beforeAutospacing="off" w:after="0" w:afterAutospacing="off" w:line="276" w:lineRule="auto"/>
              <w:ind w:left="0" w:righ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</w:p>
          <w:p w:rsidRPr="00A3301E" w:rsidR="00A3301E" w:rsidP="39D4D4C5" w:rsidRDefault="00A3301E" w14:paraId="44EAFD9C" wp14:textId="4A41D4B4">
            <w:pPr>
              <w:pStyle w:val="Normal"/>
              <w:spacing w:before="0" w:beforeAutospacing="off" w:after="0" w:afterAutospacing="off" w:line="276" w:lineRule="auto"/>
              <w:ind w:left="0" w:righ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 w:themeColor="accent1" w:themeTint="FF" w:themeShade="FF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3-Intercambio con un grupo de alumnos franceses durante una semana (sin subvención) y actividades en línea durante el curso sobre la guerra civil (estancia en Francia y acogida en familias en Granollers). </w:t>
            </w:r>
            <w:r w:rsidRPr="39D4D4C5" w:rsidR="39D4D4C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Movilidad y acogida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de 20 alumnos por escuela.</w:t>
            </w:r>
          </w:p>
        </w:tc>
        <w:tc>
          <w:tcPr>
            <w:tcW w:w="3818" w:type="dxa"/>
            <w:tcMar/>
          </w:tcPr>
          <w:p w:rsidRPr="00A3301E" w:rsidR="00A3301E" w:rsidP="4E13145E" w:rsidRDefault="00A3301E" w14:paraId="1CA9AF8F" wp14:textId="2718D84A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4E13145E" w:rsidR="4E1314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O1 </w:t>
            </w:r>
            <w:r w:rsidRPr="4E13145E" w:rsidR="4E1314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  <w:t>La selección del alumnado valora la responsabilidad y la motivación, por encima de los resultados académicos para que todos puedan participar.</w:t>
            </w:r>
          </w:p>
          <w:p w:rsidRPr="00A3301E" w:rsidR="00A3301E" w:rsidP="39D4D4C5" w:rsidRDefault="00A3301E" w14:paraId="14EBDB6F" wp14:textId="0B952B6A">
            <w:pPr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O2 L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engua vehicular francés e inglés. Enseñanza del castellano.</w:t>
            </w:r>
          </w:p>
          <w:p w:rsidRPr="00A3301E" w:rsidR="00A3301E" w:rsidP="39D4D4C5" w:rsidRDefault="00A3301E" w14:paraId="369C59A3" wp14:textId="0DB35FA0">
            <w:pPr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O3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Creación de un atlas europeo digital/ creación y entrega de material de español para extranjeros a la escuela checa)</w:t>
            </w:r>
          </w:p>
          <w:p w:rsidRPr="00A3301E" w:rsidR="00A3301E" w:rsidP="39D4D4C5" w:rsidRDefault="00A3301E" w14:paraId="32C26E30" wp14:textId="4DA27609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O4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  <w:t>Convivencia en familias y transmisión de la cultura europea propia de cada país.</w:t>
            </w:r>
          </w:p>
          <w:p w:rsidRPr="00A3301E" w:rsidR="00A3301E" w:rsidP="39D4D4C5" w:rsidRDefault="00A3301E" w14:paraId="20E8DE9C" wp14:textId="1BF98C32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O5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Intercambio digital antes y después del encuentro. Creación de podcasts.</w:t>
            </w:r>
          </w:p>
          <w:p w:rsidRPr="00A3301E" w:rsidR="00A3301E" w:rsidP="39D4D4C5" w:rsidRDefault="00A3301E" w14:paraId="4B94D5A5" wp14:textId="6E1C04ED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O6 </w:t>
            </w:r>
            <w:r w:rsidRPr="39D4D4C5" w:rsidR="39D4D4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Programación de actividades anuales paralelas con escuelas extranjeras durante años consecutivos.</w:t>
            </w:r>
          </w:p>
        </w:tc>
      </w:tr>
      <w:tr xmlns:wp14="http://schemas.microsoft.com/office/word/2010/wordml" w:rsidRPr="00A3301E" w:rsidR="00A3301E" w:rsidTr="507453BC" w14:paraId="7C10C947" wp14:textId="77777777">
        <w:tc>
          <w:tcPr>
            <w:tcW w:w="1665" w:type="dxa"/>
            <w:tcMar/>
          </w:tcPr>
          <w:p w:rsidRPr="00A3301E" w:rsidR="00A3301E" w:rsidP="7F013F97" w:rsidRDefault="00A3301E" w14:paraId="1E804635" wp14:textId="77777777">
            <w:pPr>
              <w:jc w:val="both"/>
              <w:rPr>
                <w:rFonts w:ascii="Calibri" w:hAnsi="Calibri" w:cs="Calibri" w:asciiTheme="majorAscii" w:hAnsiTheme="majorAscii" w:cstheme="majorAscii"/>
                <w:b w:val="1"/>
                <w:bCs w:val="1"/>
                <w:color w:val="auto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cs="Calibri" w:asciiTheme="majorAscii" w:hAnsiTheme="majorAscii" w:cstheme="majorAscii"/>
                <w:b w:val="1"/>
                <w:bCs w:val="1"/>
                <w:color w:val="auto"/>
                <w:sz w:val="20"/>
                <w:szCs w:val="20"/>
                <w:lang w:val="es-ES"/>
              </w:rPr>
              <w:t>4ESO</w:t>
            </w:r>
          </w:p>
        </w:tc>
        <w:tc>
          <w:tcPr>
            <w:tcW w:w="8572" w:type="dxa"/>
            <w:tcMar/>
          </w:tcPr>
          <w:p w:rsidR="3B5CFAFA" w:rsidP="76736B4D" w:rsidRDefault="3B5CFAFA" w14:paraId="68CAA9F3" w14:textId="48C69283">
            <w:pPr>
              <w:spacing w:line="276" w:lineRule="auto"/>
              <w:jc w:val="both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Proyecto internacional con un instituto europeo. Trabajo científico-artístico en un entorno plurilingüe. Movilidad de 25 alumnos y 3 profesores (estancia y acogida).</w:t>
            </w:r>
          </w:p>
          <w:p w:rsidR="76736B4D" w:rsidP="76736B4D" w:rsidRDefault="76736B4D" w14:paraId="3C13CE10" w14:textId="03917437">
            <w:pPr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es-ES"/>
              </w:rPr>
            </w:pPr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Movilidad de media durada de 2 alumnos.</w:t>
            </w:r>
          </w:p>
          <w:p w:rsidR="76736B4D" w:rsidP="76736B4D" w:rsidRDefault="76736B4D" w14:paraId="7E2C9DBD" w14:textId="2EDA20C8">
            <w:pPr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</w:p>
          <w:p w:rsidR="76736B4D" w:rsidP="76736B4D" w:rsidRDefault="76736B4D" w14:paraId="4C06003F" w14:textId="28D95EBF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1-Proyecto virtual basado en PBL a través de 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eTwinning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, titulado “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Europe’s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Kaleidoscope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”, sobre arte y diversidad, con otras escuelas europeas (Polonia, Estonia, Italia y Portugal). Movilidad a Polonia, Estonia y Portugal de 29 alumnos y acogida de 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las escuela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 de Portugal y Polonia en Granollers (18 alumnos), el lema del encuentro fue “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Let’s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express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ourselves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with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 Art!”. </w:t>
            </w:r>
          </w:p>
          <w:p w:rsidR="7F013F97" w:rsidP="7F013F97" w:rsidRDefault="7F013F97" w14:paraId="78F0C14D" w14:textId="4AB51D6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</w:pPr>
          </w:p>
          <w:p w:rsidR="76736B4D" w:rsidP="76736B4D" w:rsidRDefault="76736B4D" w14:paraId="6D46D246" w14:textId="619616C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2- Movilidad de larga duración a Francia de 3 alumnos y acogida de 3 alumnos franceses de Vienne durante un mes. </w:t>
            </w:r>
          </w:p>
          <w:p w:rsidR="3B5CFAFA" w:rsidP="2B5898C0" w:rsidRDefault="3B5CFAFA" w14:paraId="486699F2" w14:textId="286A20D9">
            <w:pPr>
              <w:pStyle w:val="Normal"/>
              <w:spacing w:line="276" w:lineRule="auto"/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</w:p>
          <w:p w:rsidR="3B5CFAFA" w:rsidP="3B5CFAFA" w:rsidRDefault="3B5CFAFA" w14:paraId="333D08E9" w14:textId="7D317D6E">
            <w:pPr>
              <w:pStyle w:val="Normal"/>
              <w:jc w:val="left"/>
              <w:rPr>
                <w:rFonts w:ascii="Calibri" w:hAnsi="Calibri" w:cs="Calibri" w:asciiTheme="majorAscii" w:hAnsiTheme="majorAscii" w:cstheme="majorAscii"/>
                <w:b w:val="1"/>
                <w:bCs w:val="1"/>
                <w:sz w:val="20"/>
                <w:szCs w:val="20"/>
                <w:lang w:val="es-ES"/>
              </w:rPr>
            </w:pPr>
          </w:p>
          <w:p w:rsidRPr="00A3301E" w:rsidR="00A3301E" w:rsidP="24AEAAFB" w:rsidRDefault="00A3301E" w14:paraId="3656B9AB" wp14:textId="77777777" wp14:noSpellErr="1">
            <w:pPr>
              <w:jc w:val="left"/>
              <w:rPr>
                <w:rFonts w:ascii="Calibri" w:hAnsi="Calibri" w:cs="Calibri" w:asciiTheme="majorAscii" w:hAnsiTheme="majorAscii" w:cstheme="majorAscii"/>
                <w:sz w:val="20"/>
                <w:szCs w:val="20"/>
                <w:lang w:val="es-ES"/>
              </w:rPr>
            </w:pPr>
          </w:p>
        </w:tc>
        <w:tc>
          <w:tcPr>
            <w:tcW w:w="3818" w:type="dxa"/>
            <w:tcMar/>
          </w:tcPr>
          <w:p w:rsidR="2DA30D8E" w:rsidP="4E13145E" w:rsidRDefault="2DA30D8E" w14:paraId="0A345416" w14:textId="172A9A67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4E13145E" w:rsidR="4E1314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O1 </w:t>
            </w:r>
            <w:r w:rsidRPr="4E13145E" w:rsidR="4E1314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  <w:t>La selección del alumnado valora la responsabilidad y la motivación, por encima de los resultados académicos para que todos puedan participar.</w:t>
            </w:r>
          </w:p>
          <w:p w:rsidR="2DA30D8E" w:rsidP="7F013F97" w:rsidRDefault="2DA30D8E" w14:paraId="12A163EF" w14:textId="068CA762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O2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  <w:t>(francés, inglés y español) Píldoras de las lenguas vernáculas en todas las movilidades. Larga duración en francés.</w:t>
            </w:r>
          </w:p>
          <w:p w:rsidRPr="00A3301E" w:rsidR="00A3301E" w:rsidP="7F013F97" w:rsidRDefault="00A3301E" w14:paraId="0D448794" wp14:textId="3C302928">
            <w:pPr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O3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Puesta en marcha de un trabajo interdisciplinar colaborativo.</w:t>
            </w:r>
          </w:p>
          <w:p w:rsidRPr="00A3301E" w:rsidR="00A3301E" w:rsidP="7F013F97" w:rsidRDefault="00A3301E" w14:paraId="2E10190A" wp14:textId="4050475D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</w:pP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O4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  <w:t>Convivencia en familias e inmersión en la cultura europea propia de cada país.</w:t>
            </w:r>
          </w:p>
          <w:p w:rsidRPr="00A3301E" w:rsidR="00A3301E" w:rsidP="7F013F97" w:rsidRDefault="00A3301E" w14:paraId="4FBDEFE1" wp14:textId="187C53BD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O5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Intercambio digital antes y después del encuentro. Uso de las herramientas digitales durante las movilidades.</w:t>
            </w:r>
          </w:p>
          <w:p w:rsidRPr="00A3301E" w:rsidR="00A3301E" w:rsidP="7F013F97" w:rsidRDefault="00A3301E" w14:paraId="45FB0818" wp14:textId="7DF820FF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 w:themeColor="accent1" w:themeTint="FF" w:themeShade="FF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O6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Programación de actividades anuales paralelas con escuelas extranjeras, uniéndose en un partenariado.</w:t>
            </w:r>
          </w:p>
        </w:tc>
      </w:tr>
      <w:tr xmlns:wp14="http://schemas.microsoft.com/office/word/2010/wordml" w:rsidRPr="00A3301E" w:rsidR="00A3301E" w:rsidTr="507453BC" w14:paraId="3A220FC4" wp14:textId="77777777">
        <w:tc>
          <w:tcPr>
            <w:tcW w:w="1665" w:type="dxa"/>
            <w:tcMar/>
          </w:tcPr>
          <w:p w:rsidR="7491B03E" w:rsidP="7491B03E" w:rsidRDefault="7491B03E" w14:paraId="1173B7E1" w14:textId="0DA6605E">
            <w:pPr>
              <w:jc w:val="both"/>
              <w:rPr>
                <w:rFonts w:ascii="Calibri" w:hAnsi="Calibri" w:cs="Calibri" w:asciiTheme="majorAscii" w:hAnsiTheme="majorAscii" w:cstheme="majorAscii"/>
                <w:b w:val="1"/>
                <w:bCs w:val="1"/>
                <w:sz w:val="20"/>
                <w:szCs w:val="20"/>
                <w:lang w:val="es-ES"/>
              </w:rPr>
            </w:pPr>
            <w:r w:rsidRPr="7491B03E" w:rsidR="7491B03E">
              <w:rPr>
                <w:rFonts w:ascii="Calibri" w:hAnsi="Calibri" w:cs="Calibri" w:asciiTheme="majorAscii" w:hAnsiTheme="majorAscii" w:cstheme="majorAscii"/>
                <w:b w:val="1"/>
                <w:bCs w:val="1"/>
                <w:sz w:val="20"/>
                <w:szCs w:val="20"/>
                <w:lang w:val="es-ES"/>
              </w:rPr>
              <w:t>1BACHILLERATO</w:t>
            </w:r>
          </w:p>
        </w:tc>
        <w:tc>
          <w:tcPr>
            <w:tcW w:w="8572" w:type="dxa"/>
            <w:tcMar/>
          </w:tcPr>
          <w:p w:rsidR="3B5CFAFA" w:rsidP="76736B4D" w:rsidRDefault="3B5CFAFA" w14:paraId="6199C1D7" w14:textId="158B72FE">
            <w:pPr>
              <w:spacing w:line="259" w:lineRule="auto"/>
              <w:jc w:val="both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Proyecto virtual con alguna escuela francesa para los alumnos de </w:t>
            </w:r>
            <w:proofErr w:type="spellStart"/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Bachibac</w:t>
            </w:r>
            <w:proofErr w:type="spellEnd"/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 seguido de una movilidad generalizada de alumnos (estancia y acogida). Previsión de 15 alumnos y 2 profesores.</w:t>
            </w:r>
          </w:p>
          <w:p w:rsidR="3B5CFAFA" w:rsidP="76736B4D" w:rsidRDefault="3B5CFAFA" w14:paraId="254B30B6" w14:textId="48B81814">
            <w:pPr>
              <w:spacing w:line="259" w:lineRule="auto"/>
              <w:jc w:val="both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Proyecto virtual basado en PBL e interdisciplinariedad con alguna escuela europea seguido de una movilidad de alumnos (20 alumnos y 2 profesores).</w:t>
            </w:r>
          </w:p>
          <w:p w:rsidR="76736B4D" w:rsidP="76736B4D" w:rsidRDefault="76736B4D" w14:paraId="775ECCAD" w14:textId="5F99AAC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both"/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</w:pPr>
          </w:p>
          <w:p w:rsidRPr="00A3301E" w:rsidR="00A3301E" w:rsidP="2B5898C0" w:rsidRDefault="00A3301E" w14:paraId="53E7DA4A" wp14:textId="4DD439E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both"/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1-Proyecto virtual basado en la gestión sostenible del agua con una escuela francesa.  Movilidad de 20 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alumnos  (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estancia y acogida). Puesto que se trataba de una escuela bretona y nosotros en Cataluña, </w:t>
            </w:r>
            <w:r w:rsidRPr="7F013F97" w:rsidR="7F013F97">
              <w:rPr>
                <w:rFonts w:ascii="Calibri" w:hAnsi="Calibri" w:eastAsia="Calibri" w:cs="Calibri"/>
                <w:noProof w:val="0"/>
                <w:color w:val="4F81BD" w:themeColor="accent1" w:themeTint="FF" w:themeShade="FF"/>
                <w:sz w:val="20"/>
                <w:szCs w:val="20"/>
                <w:lang w:val="es-ES"/>
              </w:rPr>
              <w:t>trabajamos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1BD" w:themeColor="accent1" w:themeTint="FF" w:themeShade="FF"/>
                <w:sz w:val="20"/>
                <w:szCs w:val="20"/>
                <w:lang w:val="es-ES"/>
              </w:rPr>
              <w:t xml:space="preserve"> 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las lenguas y culturas minoritarias.</w:t>
            </w:r>
          </w:p>
          <w:p w:rsidR="76736B4D" w:rsidP="76736B4D" w:rsidRDefault="76736B4D" w14:paraId="75EA3837" w14:textId="6756C06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both"/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</w:pPr>
          </w:p>
          <w:p w:rsidRPr="00A3301E" w:rsidR="00A3301E" w:rsidP="2B5898C0" w:rsidRDefault="00A3301E" w14:paraId="53128261" wp14:textId="3CA8031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both"/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2- Proyecto científico, “Small doses 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of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big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science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”, con una escuela de Italia de 14 alumnos del bachillerato científico-tecnológico. 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Un proyecto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 de una semana de encuentro en cada escuela para trabajar ciencia y tecnología. </w:t>
            </w:r>
          </w:p>
        </w:tc>
        <w:tc>
          <w:tcPr>
            <w:tcW w:w="3818" w:type="dxa"/>
            <w:tcMar/>
          </w:tcPr>
          <w:p w:rsidRPr="00A3301E" w:rsidR="00A3301E" w:rsidP="4E13145E" w:rsidRDefault="00A3301E" w14:paraId="11609F84" wp14:textId="75830FC5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4E13145E" w:rsidR="4E1314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O1 </w:t>
            </w:r>
            <w:r w:rsidRPr="4E13145E" w:rsidR="4E1314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  <w:t>La selección del alumnado valora la responsabilidad y la motivación, por encima de los resultados académicos para que todos puedan participar.</w:t>
            </w:r>
          </w:p>
          <w:p w:rsidRPr="00A3301E" w:rsidR="00A3301E" w:rsidP="7F013F97" w:rsidRDefault="00A3301E" w14:paraId="4E3F2E6F" wp14:textId="47EA93B7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O2 L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engua vehicular inglés, francés e italiano. Píldoras de bretón y catalán.</w:t>
            </w:r>
          </w:p>
          <w:p w:rsidRPr="00A3301E" w:rsidR="00A3301E" w:rsidP="7F013F97" w:rsidRDefault="00A3301E" w14:paraId="669AED98" wp14:textId="7E35465C">
            <w:pPr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O3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Puesta en marcha de un trabajo interdisciplinar colaborativo.</w:t>
            </w:r>
          </w:p>
          <w:p w:rsidRPr="00A3301E" w:rsidR="00A3301E" w:rsidP="7F013F97" w:rsidRDefault="00A3301E" w14:paraId="29973EA8" wp14:textId="6C87E542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O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4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Convivencia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en familias e inmersión en la cultura europea propia de cada país.</w:t>
            </w:r>
          </w:p>
          <w:p w:rsidRPr="00A3301E" w:rsidR="00A3301E" w:rsidP="7F013F97" w:rsidRDefault="00A3301E" w14:paraId="5E99AF88" wp14:textId="232C275B">
            <w:pPr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O5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Trabajo científico con herramientas digitales.</w:t>
            </w:r>
          </w:p>
          <w:p w:rsidRPr="00A3301E" w:rsidR="00A3301E" w:rsidP="7F013F97" w:rsidRDefault="00A3301E" w14:paraId="62486C05" wp14:textId="496E3743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O6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Programación de actividades anuales paralelas con escuelas extranjeras.</w:t>
            </w:r>
          </w:p>
        </w:tc>
      </w:tr>
      <w:tr w:rsidR="7491B03E" w:rsidTr="507453BC" w14:paraId="2CB98620">
        <w:trPr>
          <w:trHeight w:val="300"/>
        </w:trPr>
        <w:tc>
          <w:tcPr>
            <w:tcW w:w="1665" w:type="dxa"/>
            <w:tcMar/>
          </w:tcPr>
          <w:p w:rsidR="7491B03E" w:rsidP="3B5CFAFA" w:rsidRDefault="7491B03E" w14:paraId="43D3C402">
            <w:pPr>
              <w:jc w:val="both"/>
              <w:rPr>
                <w:rFonts w:ascii="Calibri" w:hAnsi="Calibri" w:cs="Calibri" w:asciiTheme="majorAscii" w:hAnsiTheme="majorAscii" w:cstheme="majorAscii"/>
                <w:b w:val="1"/>
                <w:bCs w:val="1"/>
                <w:color w:val="auto"/>
                <w:sz w:val="20"/>
                <w:szCs w:val="20"/>
                <w:lang w:val="es-ES"/>
              </w:rPr>
            </w:pPr>
            <w:r w:rsidRPr="3B5CFAFA" w:rsidR="3B5CFAFA">
              <w:rPr>
                <w:rFonts w:ascii="Calibri" w:hAnsi="Calibri" w:cs="Calibri" w:asciiTheme="majorAscii" w:hAnsiTheme="majorAscii" w:cstheme="majorAscii"/>
                <w:b w:val="1"/>
                <w:bCs w:val="1"/>
                <w:color w:val="auto"/>
                <w:sz w:val="20"/>
                <w:szCs w:val="20"/>
                <w:lang w:val="es-ES"/>
              </w:rPr>
              <w:t>2BACHILLERATO</w:t>
            </w:r>
          </w:p>
          <w:p w:rsidR="7491B03E" w:rsidP="3B5CFAFA" w:rsidRDefault="7491B03E" w14:paraId="48DC11AD" w14:textId="5DF8A993">
            <w:pPr>
              <w:pStyle w:val="Normal"/>
              <w:jc w:val="both"/>
              <w:rPr>
                <w:rFonts w:ascii="Calibri" w:hAnsi="Calibri" w:cs="Calibri" w:asciiTheme="majorAscii" w:hAnsiTheme="majorAscii" w:cstheme="majorAscii"/>
                <w:b w:val="1"/>
                <w:bCs w:val="1"/>
                <w:color w:val="auto"/>
                <w:sz w:val="20"/>
                <w:szCs w:val="20"/>
                <w:lang w:val="es-ES"/>
              </w:rPr>
            </w:pPr>
          </w:p>
        </w:tc>
        <w:tc>
          <w:tcPr>
            <w:tcW w:w="8572" w:type="dxa"/>
            <w:tcMar/>
          </w:tcPr>
          <w:p w:rsidR="3B5CFAFA" w:rsidP="76736B4D" w:rsidRDefault="3B5CFAFA" w14:paraId="3672F65D" w14:textId="7395759A">
            <w:pPr>
              <w:spacing w:line="259" w:lineRule="auto"/>
              <w:jc w:val="both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Proyecto virtual con alguna escuela francesa para los alumnos de </w:t>
            </w:r>
            <w:proofErr w:type="spellStart"/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Bachibac</w:t>
            </w:r>
            <w:proofErr w:type="spellEnd"/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 seguido de una movilidad generalizada de alumnos (estancia y acogida). Previsión de 15 alumnos y 2 profesores.</w:t>
            </w:r>
          </w:p>
          <w:p w:rsidR="76736B4D" w:rsidP="76736B4D" w:rsidRDefault="76736B4D" w14:paraId="21565A79" w14:textId="148C65DA">
            <w:pPr>
              <w:pStyle w:val="Normal"/>
              <w:suppressLineNumbers w:val="0"/>
              <w:bidi w:val="0"/>
              <w:spacing w:line="259" w:lineRule="auto"/>
              <w:ind w:left="0"/>
              <w:jc w:val="both"/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</w:pPr>
          </w:p>
          <w:p w:rsidR="3B5CFAFA" w:rsidP="2B5898C0" w:rsidRDefault="3B5CFAFA" w14:paraId="776CD31C" w14:textId="06A1BD2A">
            <w:pPr>
              <w:pStyle w:val="Normal"/>
              <w:suppressLineNumbers w:val="0"/>
              <w:bidi w:val="0"/>
              <w:spacing w:line="259" w:lineRule="auto"/>
              <w:ind w:left="0"/>
              <w:jc w:val="both"/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1- Movilidad a Francia de 9 alumnos para inmersión en el sistema francés de secundaria durante una semana y visita de los museos más importantes para relacionar las corrientes literarias con las artes plásticas y conseguir entender el arte como un todo y un motor de la sociedad, alumnos de doble titulación 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Bachibac</w:t>
            </w: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>.</w:t>
            </w:r>
          </w:p>
          <w:p w:rsidR="76736B4D" w:rsidP="76736B4D" w:rsidRDefault="76736B4D" w14:paraId="422B86A0" w14:textId="1470E47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both"/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</w:pPr>
          </w:p>
          <w:p w:rsidR="7491B03E" w:rsidP="7F013F97" w:rsidRDefault="7491B03E" w14:paraId="65BD05C9" w14:textId="7E42225D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both"/>
              <w:rPr>
                <w:rFonts w:ascii="Calibri" w:hAnsi="Calibri" w:cs="Calibri" w:asciiTheme="majorAscii" w:hAnsiTheme="majorAscii" w:cstheme="majorAscii"/>
                <w:b w:val="0"/>
                <w:bCs w:val="0"/>
                <w:noProof w:val="0"/>
                <w:color w:val="4F80BD" w:themeColor="text1" w:themeTint="FF" w:themeShade="FF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cs="Calibri" w:asciiTheme="majorAscii" w:hAnsiTheme="majorAscii" w:cstheme="majorAscii"/>
                <w:b w:val="0"/>
                <w:bCs w:val="0"/>
                <w:color w:val="4F80BD"/>
                <w:sz w:val="20"/>
                <w:szCs w:val="20"/>
                <w:lang w:val="es-ES"/>
              </w:rPr>
              <w:t xml:space="preserve">2- Acogida de 14 alumnos italianos de segundo de bachillerato, que estudian español, para integrarse en el sistema educativo español. </w:t>
            </w:r>
          </w:p>
        </w:tc>
        <w:tc>
          <w:tcPr>
            <w:tcW w:w="3818" w:type="dxa"/>
            <w:tcMar/>
          </w:tcPr>
          <w:p w:rsidR="2B5898C0" w:rsidP="4E13145E" w:rsidRDefault="2B5898C0" w14:paraId="721E9045" w14:textId="78C903FC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4E13145E" w:rsidR="4E1314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O1 </w:t>
            </w:r>
            <w:r w:rsidRPr="4E13145E" w:rsidR="4E1314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  <w:t>La selección del alumnado valora la responsabilidad y la motivación, por encima de los resultados académicos para que todos puedan participar.</w:t>
            </w:r>
          </w:p>
          <w:p w:rsidR="7F013F97" w:rsidP="7F013F97" w:rsidRDefault="7F013F97" w14:paraId="518AAF0E" w14:textId="706692E5">
            <w:pPr>
              <w:pStyle w:val="Normal"/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O2 L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engua vehicular francés y español.</w:t>
            </w:r>
          </w:p>
          <w:p w:rsidR="7491B03E" w:rsidP="7F013F97" w:rsidRDefault="7491B03E" w14:paraId="250443B6" w14:textId="1F364A4E">
            <w:pPr>
              <w:spacing w:line="27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</w:pP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O4 </w:t>
            </w:r>
            <w:r w:rsidRPr="7F013F97" w:rsidR="7F013F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 w:eastAsia="ca-ES" w:bidi="ar-SA"/>
              </w:rPr>
              <w:t xml:space="preserve">Inmersión en el sistema educativo francés y la cultura de la capital francesa. </w:t>
            </w:r>
          </w:p>
          <w:p w:rsidR="7491B03E" w:rsidP="7F013F97" w:rsidRDefault="7491B03E" w14:paraId="737D9C1D" w14:textId="7ACC395C">
            <w:pPr>
              <w:pStyle w:val="Normal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 w:themeColor="text1" w:themeTint="FF" w:themeShade="FF"/>
                <w:sz w:val="20"/>
                <w:szCs w:val="20"/>
                <w:lang w:val="es-ES"/>
              </w:rPr>
            </w:pPr>
          </w:p>
        </w:tc>
      </w:tr>
      <w:tr w:rsidR="181A4D38" w:rsidTr="507453BC" w14:paraId="65920EEF">
        <w:tc>
          <w:tcPr>
            <w:tcW w:w="1665" w:type="dxa"/>
            <w:tcMar/>
          </w:tcPr>
          <w:p w:rsidR="181A4D38" w:rsidP="3B5CFAFA" w:rsidRDefault="181A4D38" w14:paraId="1F0F1575" w14:textId="17FA063A">
            <w:pPr>
              <w:pStyle w:val="Normal"/>
              <w:jc w:val="both"/>
              <w:rPr>
                <w:rFonts w:ascii="Calibri" w:hAnsi="Calibri" w:cs="Calibri" w:asciiTheme="majorAscii" w:hAnsiTheme="majorAscii" w:cstheme="majorAscii"/>
                <w:b w:val="1"/>
                <w:bCs w:val="1"/>
                <w:color w:val="auto" w:themeColor="accent1" w:themeTint="FF" w:themeShade="FF"/>
                <w:sz w:val="20"/>
                <w:szCs w:val="20"/>
                <w:lang w:val="es-ES"/>
              </w:rPr>
            </w:pPr>
            <w:r w:rsidRPr="3B5CFAFA" w:rsidR="3B5CFAFA">
              <w:rPr>
                <w:rFonts w:ascii="Calibri" w:hAnsi="Calibri" w:cs="Calibri" w:asciiTheme="majorAscii" w:hAnsiTheme="majorAscii" w:cstheme="majorAscii"/>
                <w:b w:val="1"/>
                <w:bCs w:val="1"/>
                <w:color w:val="auto"/>
                <w:sz w:val="20"/>
                <w:szCs w:val="20"/>
                <w:lang w:val="es-ES"/>
              </w:rPr>
              <w:t>PROFESORES</w:t>
            </w:r>
          </w:p>
        </w:tc>
        <w:tc>
          <w:tcPr>
            <w:tcW w:w="8572" w:type="dxa"/>
            <w:tcMar/>
          </w:tcPr>
          <w:p w:rsidR="76736B4D" w:rsidP="76736B4D" w:rsidRDefault="76736B4D" w14:paraId="0A427832" w14:textId="28372020">
            <w:pPr>
              <w:spacing w:line="259" w:lineRule="auto"/>
              <w:jc w:val="both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2 profesores realizan una estancia de </w:t>
            </w:r>
            <w:proofErr w:type="spellStart"/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job</w:t>
            </w:r>
            <w:proofErr w:type="spellEnd"/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shadowing</w:t>
            </w:r>
            <w:proofErr w:type="spellEnd"/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 en una escuela europea.</w:t>
            </w:r>
          </w:p>
          <w:p w:rsidR="76736B4D" w:rsidP="76736B4D" w:rsidRDefault="76736B4D" w14:paraId="6490C5AC" w14:textId="17B28948">
            <w:pPr>
              <w:spacing w:line="259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6736B4D" w:rsidR="76736B4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2 profesores son acogidos para job shadowing en nuestro centro.</w:t>
            </w:r>
          </w:p>
          <w:p w:rsidR="76736B4D" w:rsidP="76736B4D" w:rsidRDefault="76736B4D" w14:paraId="7DB75A38" w14:textId="7C001CF9">
            <w:pPr>
              <w:spacing w:line="259" w:lineRule="auto"/>
              <w:jc w:val="both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</w:p>
          <w:p w:rsidR="181A4D38" w:rsidP="09514D36" w:rsidRDefault="181A4D38" w14:paraId="334B8F85" w14:textId="19DDAD51">
            <w:pPr>
              <w:pStyle w:val="Normal"/>
              <w:spacing w:line="276" w:lineRule="auto"/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1- Acogida de 8 profesores de Bélgica, Italia y Portugal en modalidad de 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jobshadowing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en nuestra escuela.</w:t>
            </w:r>
          </w:p>
          <w:p w:rsidR="181A4D38" w:rsidP="09514D36" w:rsidRDefault="181A4D38" w14:paraId="3251C98F" w14:textId="7CC42A8C">
            <w:pPr>
              <w:pStyle w:val="Normal"/>
              <w:spacing w:line="276" w:lineRule="auto"/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2- Una profesora de Lengua y Literatura 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catalana  llevó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a cabo una movilidad de 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jobshadowing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de una semana en Irlanda para observar el sistema bilingüe del país.</w:t>
            </w:r>
          </w:p>
          <w:p w:rsidR="09514D36" w:rsidP="09514D36" w:rsidRDefault="09514D36" w14:paraId="57D8389F" w14:textId="19C7B6FD">
            <w:pPr>
              <w:pStyle w:val="Normal"/>
              <w:spacing w:line="276" w:lineRule="auto"/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3- Una profesora de educación física vive una experiencia de 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jobshadowing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en Bélgica.</w:t>
            </w:r>
          </w:p>
          <w:p w:rsidR="76736B4D" w:rsidP="09514D36" w:rsidRDefault="76736B4D" w14:paraId="3253BA59" w14:textId="1FD57675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4- Una profesora de Economía de nuestro centro asiste a un 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curso de formación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en Bruselas titulado: Social 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Entrepreneurship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: 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Inspiring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Future 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Changemakers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for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a 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Sustainable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World.</w:t>
            </w:r>
          </w:p>
          <w:p w:rsidR="181A4D38" w:rsidP="09514D36" w:rsidRDefault="181A4D38" w14:paraId="63A07D84" w14:textId="6A7BD602">
            <w:pPr>
              <w:pStyle w:val="Normal"/>
              <w:suppressLineNumbers w:val="0"/>
              <w:spacing w:before="0" w:beforeAutospacing="off" w:after="0" w:afterAutospacing="off" w:line="276" w:lineRule="auto"/>
              <w:ind w:left="0" w:righ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5- Una administrativa del centro asiste a un 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curso de italiano</w:t>
            </w:r>
            <w:r w:rsidRPr="09514D36" w:rsidR="09514D3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en Florencia.</w:t>
            </w:r>
          </w:p>
          <w:p w:rsidR="181A4D38" w:rsidP="09514D36" w:rsidRDefault="181A4D38" w14:paraId="0EC716D7" w14:textId="58CCBFE4">
            <w:pPr>
              <w:pStyle w:val="Normal"/>
              <w:spacing w:line="276" w:lineRule="auto"/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 w:themeColor="accent1" w:themeTint="FF" w:themeShade="FF"/>
                <w:sz w:val="20"/>
                <w:szCs w:val="20"/>
                <w:lang w:val="es-ES"/>
              </w:rPr>
            </w:pP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7- Se lleva a cabo una 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r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eunión preparatoria</w:t>
            </w:r>
            <w:r w:rsidRPr="09514D36" w:rsidR="09514D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 xml:space="preserve"> para organizar las movilidades de larga duración a Eslovaquia para el curso 2026-2027.</w:t>
            </w:r>
          </w:p>
        </w:tc>
        <w:tc>
          <w:tcPr>
            <w:tcW w:w="3818" w:type="dxa"/>
            <w:tcMar/>
          </w:tcPr>
          <w:p w:rsidR="7491B03E" w:rsidP="2B5898C0" w:rsidRDefault="7491B03E" w14:paraId="09726133" w14:textId="06D5D91F">
            <w:pPr>
              <w:pStyle w:val="Normal"/>
              <w:jc w:val="both"/>
              <w:rPr>
                <w:rFonts w:ascii="Calibri" w:hAnsi="Calibri" w:cs="Calibri" w:asciiTheme="majorAscii" w:hAnsiTheme="majorAscii" w:cstheme="majorAscii"/>
                <w:color w:val="4F80BD"/>
                <w:sz w:val="20"/>
                <w:szCs w:val="20"/>
                <w:lang w:val="es-ES"/>
              </w:rPr>
            </w:pPr>
            <w:r w:rsidRPr="507453BC" w:rsidR="507453BC"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  <w:lang w:val="es-ES"/>
              </w:rPr>
              <w:t>O2</w:t>
            </w:r>
            <w:r w:rsidRPr="507453BC" w:rsidR="507453BC">
              <w:rPr>
                <w:rFonts w:ascii="Calibri" w:hAnsi="Calibri" w:cs="Calibri" w:asciiTheme="majorAscii" w:hAnsiTheme="majorAscii" w:cstheme="majorAscii"/>
                <w:color w:val="4F80BD"/>
                <w:sz w:val="20"/>
                <w:szCs w:val="20"/>
                <w:lang w:val="es-ES"/>
              </w:rPr>
              <w:t xml:space="preserve"> Mejora de las lenguas extranjeras: inglés, francés e italiano. Observación de un sistema bilingüe con una lengua minoritaria (irlandés).</w:t>
            </w:r>
          </w:p>
          <w:p w:rsidR="181A4D38" w:rsidP="507453BC" w:rsidRDefault="181A4D38" w14:paraId="12551541" w14:textId="6BD47E6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Calibri" w:hAnsi="Calibri" w:cs="Calibri" w:asciiTheme="majorAscii" w:hAnsiTheme="majorAscii" w:cstheme="majorAscii"/>
                <w:color w:val="1F487C" w:themeColor="text2" w:themeTint="66" w:themeShade="FF"/>
                <w:sz w:val="20"/>
                <w:szCs w:val="20"/>
                <w:lang w:val="es-ES"/>
              </w:rPr>
            </w:pPr>
            <w:r w:rsidRPr="507453BC" w:rsidR="507453BC"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  <w:lang w:val="es-ES"/>
              </w:rPr>
              <w:t xml:space="preserve">O3 </w:t>
            </w:r>
            <w:r w:rsidRPr="507453BC" w:rsidR="507453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4F80BD"/>
                <w:sz w:val="20"/>
                <w:szCs w:val="20"/>
                <w:lang w:val="es-ES" w:eastAsia="ca-ES" w:bidi="ar-SA"/>
              </w:rPr>
              <w:t>Mejora de la metodología e introducción de prácticas innovadoras en el aula a través del intercambio y el aprendizaje de buenas prácticas.</w:t>
            </w:r>
          </w:p>
          <w:p w:rsidR="181A4D38" w:rsidP="507453BC" w:rsidRDefault="181A4D38" w14:paraId="603042F9" w14:textId="37F42EB4">
            <w:pPr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 w:themeColor="accent1" w:themeTint="FF" w:themeShade="FF"/>
                <w:sz w:val="20"/>
                <w:szCs w:val="20"/>
                <w:lang w:val="es-ES"/>
              </w:rPr>
            </w:pPr>
            <w:r w:rsidRPr="507453BC" w:rsidR="507453BC">
              <w:rPr>
                <w:rFonts w:ascii="Calibri" w:hAnsi="Calibri" w:cs="Calibri" w:asciiTheme="majorAscii" w:hAnsiTheme="majorAscii" w:cstheme="majorAscii"/>
                <w:sz w:val="20"/>
                <w:szCs w:val="20"/>
                <w:lang w:val="es-ES"/>
              </w:rPr>
              <w:t>O4 I</w:t>
            </w:r>
            <w:r w:rsidRPr="507453BC" w:rsidR="507453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4F80BD"/>
                <w:sz w:val="20"/>
                <w:szCs w:val="20"/>
                <w:lang w:val="es-ES" w:eastAsia="ca-ES" w:bidi="ar-SA"/>
              </w:rPr>
              <w:t>nmersión en el sistema educativo y la cultura europea propia de cada país.</w:t>
            </w:r>
          </w:p>
          <w:p w:rsidR="33D31689" w:rsidP="507453BC" w:rsidRDefault="33D31689" w14:paraId="1C017AC4" w14:textId="612E5D9D">
            <w:pPr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</w:pPr>
            <w:r w:rsidRPr="507453BC" w:rsidR="507453BC">
              <w:rPr>
                <w:rFonts w:ascii="Calibri" w:hAnsi="Calibri" w:cs="Calibri" w:asciiTheme="majorAscii" w:hAnsiTheme="majorAscii" w:cstheme="majorAscii"/>
                <w:sz w:val="20"/>
                <w:szCs w:val="20"/>
                <w:lang w:val="es-ES"/>
              </w:rPr>
              <w:t xml:space="preserve">O5 </w:t>
            </w:r>
            <w:r w:rsidRPr="507453BC" w:rsidR="507453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4F80BD"/>
                <w:sz w:val="20"/>
                <w:szCs w:val="20"/>
                <w:lang w:val="es-ES" w:eastAsia="ca-ES" w:bidi="ar-SA"/>
              </w:rPr>
              <w:t>Nuevas metodologías digitales.</w:t>
            </w:r>
          </w:p>
          <w:p w:rsidR="181A4D38" w:rsidP="507453BC" w:rsidRDefault="181A4D38" w14:paraId="491D29E3" w14:textId="16805FA8">
            <w:pPr>
              <w:pStyle w:val="Normal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507453BC" w:rsidR="507453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O6 </w:t>
            </w:r>
            <w:r w:rsidRPr="507453BC" w:rsidR="507453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F80BD"/>
                <w:sz w:val="20"/>
                <w:szCs w:val="20"/>
                <w:lang w:val="es-ES"/>
              </w:rPr>
              <w:t>Encuentro de nuevos centros para proyectos futuros.</w:t>
            </w:r>
          </w:p>
        </w:tc>
      </w:tr>
    </w:tbl>
    <w:p xmlns:wp14="http://schemas.microsoft.com/office/word/2010/wordml" w:rsidRPr="00A3301E" w:rsidR="002D610E" w:rsidP="09514D36" w:rsidRDefault="002D610E" w14:paraId="54CD245A" wp14:textId="21D9A964">
      <w:pPr>
        <w:pStyle w:val="Normal"/>
        <w:jc w:val="both"/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</w:pPr>
      <w:r w:rsidRPr="09514D36" w:rsidR="09514D36"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  <w:t>El objetivo O1 no se ha descrito en cada uno de los niveles académicos puesto que se da por entendido que se ha incluido en las todas actividades de movilidad y en todos los proyectos a distancia a alumnos con menos oportunidades.</w:t>
      </w:r>
      <w:r w:rsidRPr="09514D36" w:rsidR="09514D36">
        <w:rPr>
          <w:rFonts w:ascii="Calibri" w:hAnsi="Calibri" w:cs="Calibri" w:asciiTheme="majorAscii" w:hAnsiTheme="majorAscii" w:cstheme="majorAscii"/>
          <w:sz w:val="20"/>
          <w:szCs w:val="20"/>
          <w:lang w:val="es-ES"/>
        </w:rPr>
        <w:t xml:space="preserve"> </w:t>
      </w:r>
    </w:p>
    <w:sectPr w:rsidRPr="00A3301E" w:rsidR="002D610E" w:rsidSect="002D610E">
      <w:headerReference w:type="default" r:id="rId7"/>
      <w:footerReference w:type="default" r:id="rId8"/>
      <w:pgSz w:w="16838" w:h="11906" w:orient="portrait"/>
      <w:pgMar w:top="1152" w:right="1440" w:bottom="1440" w:left="1440" w:header="142" w:footer="69" w:gutter="0"/>
      <w:pgNumType w:start="1"/>
      <w:cols w:space="708"/>
      <w:docGrid w:linePitch="299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5A6618" w:rsidP="009205E3" w:rsidRDefault="005A6618" w14:paraId="6D072C0D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5A6618" w:rsidP="009205E3" w:rsidRDefault="005A6618" w14:paraId="48A21919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p xmlns:wp14="http://schemas.microsoft.com/office/word/2010/wordml" w:rsidR="009205E3" w:rsidRDefault="009205E3" w14:paraId="1231BE67" wp14:textId="77777777">
    <w:pPr>
      <w:pStyle w:val="normal0"/>
      <w:pBdr>
        <w:top w:val="nil"/>
        <w:left w:val="nil"/>
        <w:bottom w:val="nil"/>
        <w:right w:val="nil"/>
        <w:between w:val="nil"/>
      </w:pBdr>
      <w:rPr>
        <w:sz w:val="12"/>
        <w:szCs w:val="12"/>
      </w:rPr>
    </w:pPr>
  </w:p>
  <w:tbl>
    <w:tblPr>
      <w:tblStyle w:val="a0"/>
      <w:tblW w:w="2415" w:type="dxa"/>
      <w:tblInd w:w="0" w:type="dxa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8" w:space="0"/>
        <w:insideV w:val="single" w:color="FFFFFF" w:sz="8" w:space="0"/>
      </w:tblBorders>
      <w:tblLayout w:type="fixed"/>
      <w:tblLook w:val="0600"/>
    </w:tblPr>
    <w:tblGrid>
      <w:gridCol w:w="975"/>
      <w:gridCol w:w="1440"/>
    </w:tblGrid>
    <w:tr xmlns:wp14="http://schemas.microsoft.com/office/word/2010/wordml" w:rsidR="009205E3" w14:paraId="01077447" wp14:textId="77777777">
      <w:tc>
        <w:tcPr>
          <w:tcW w:w="97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9205E3" w:rsidRDefault="007E0EE2" w14:paraId="36FEB5B0" wp14:textId="77777777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xmlns:wp14="http://schemas.microsoft.com/office/word/2010/wordprocessingDrawing" distT="114300" distB="114300" distL="114300" distR="114300" wp14:anchorId="27A47581" wp14:editId="7777777">
                <wp:extent cx="452438" cy="474663"/>
                <wp:effectExtent l="0" t="0" r="0" b="0"/>
                <wp:docPr id="1" name="image1.png" descr="bellera08logo-bn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bellera08logo-bn.gif"/>
                        <pic:cNvPicPr preferRelativeResize="0"/>
                      </pic:nvPicPr>
                      <pic:blipFill>
                        <a:blip r:embed="rId1"/>
                        <a:srcRect l="2341" r="234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2438" cy="47466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9205E3" w:rsidRDefault="007E0EE2" w14:paraId="7D70447A" wp14:textId="77777777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12"/>
              <w:szCs w:val="12"/>
            </w:rPr>
          </w:pPr>
          <w:r>
            <w:rPr>
              <w:sz w:val="12"/>
              <w:szCs w:val="12"/>
            </w:rPr>
            <w:t>Esteve Terrades, s/n</w:t>
          </w:r>
        </w:p>
        <w:p w:rsidR="009205E3" w:rsidRDefault="007E0EE2" w14:paraId="41D90BA8" wp14:textId="77777777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12"/>
              <w:szCs w:val="12"/>
            </w:rPr>
          </w:pPr>
          <w:r>
            <w:rPr>
              <w:sz w:val="12"/>
              <w:szCs w:val="12"/>
            </w:rPr>
            <w:t>08402 Granollers</w:t>
          </w:r>
        </w:p>
        <w:p w:rsidR="009205E3" w:rsidRDefault="007E0EE2" w14:paraId="4E7569BB" wp14:textId="77777777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12"/>
              <w:szCs w:val="12"/>
            </w:rPr>
          </w:pPr>
          <w:r>
            <w:rPr>
              <w:sz w:val="12"/>
              <w:szCs w:val="12"/>
            </w:rPr>
            <w:t>Tel: 93 879 49 14</w:t>
          </w:r>
        </w:p>
        <w:p w:rsidR="009205E3" w:rsidRDefault="007E0EE2" w14:paraId="7A427B49" wp14:textId="77777777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12"/>
              <w:szCs w:val="12"/>
            </w:rPr>
          </w:pPr>
          <w:r>
            <w:rPr>
              <w:sz w:val="12"/>
              <w:szCs w:val="12"/>
            </w:rPr>
            <w:t>iesbellera@bellera.cat</w:t>
          </w:r>
        </w:p>
        <w:p w:rsidR="009205E3" w:rsidRDefault="007E0EE2" w14:paraId="65C7D9DE" wp14:textId="77777777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12"/>
              <w:szCs w:val="12"/>
            </w:rPr>
          </w:pPr>
          <w:proofErr w:type="spellStart"/>
          <w:r>
            <w:rPr>
              <w:sz w:val="12"/>
              <w:szCs w:val="12"/>
            </w:rPr>
            <w:t>www.bellera.cat</w:t>
          </w:r>
          <w:proofErr w:type="spellEnd"/>
        </w:p>
      </w:tc>
    </w:tr>
  </w:tbl>
  <w:p xmlns:wp14="http://schemas.microsoft.com/office/word/2010/wordml" w:rsidR="009205E3" w:rsidRDefault="009205E3" w14:paraId="30D7AA69" wp14:textId="77777777">
    <w:pPr>
      <w:pStyle w:val="normal0"/>
      <w:pBdr>
        <w:top w:val="nil"/>
        <w:left w:val="nil"/>
        <w:bottom w:val="nil"/>
        <w:right w:val="nil"/>
        <w:between w:val="nil"/>
      </w:pBdr>
      <w:rPr>
        <w:sz w:val="12"/>
        <w:szCs w:val="12"/>
      </w:rPr>
    </w:pP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5A6618" w:rsidP="009205E3" w:rsidRDefault="005A6618" w14:paraId="6BD18F9B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5A6618" w:rsidP="009205E3" w:rsidRDefault="005A6618" w14:paraId="238601FE" wp14:textId="77777777">
      <w:pPr>
        <w:spacing w:line="240" w:lineRule="auto"/>
      </w:pPr>
      <w:r>
        <w:continuationSeparator/>
      </w:r>
    </w:p>
  </w:footnote>
  <w:footnote w:id="2">
    <w:p xmlns:wp14="http://schemas.microsoft.com/office/word/2010/wordml" w:rsidR="00A3301E" w:rsidP="00A3301E" w:rsidRDefault="00A3301E" w14:paraId="434BE5B8" wp14:textId="77777777">
      <w:pPr>
        <w:ind w:left="360"/>
        <w:jc w:val="both"/>
        <w:rPr>
          <w:sz w:val="20"/>
          <w:szCs w:val="20"/>
          <w:lang w:val="es-ES"/>
        </w:rPr>
      </w:pPr>
      <w:r w:rsidRPr="25FCE423">
        <w:rPr>
          <w:rStyle w:val="Refdenotaalpie"/>
        </w:rPr>
        <w:footnoteRef/>
      </w:r>
      <w:r>
        <w:t xml:space="preserve"> </w:t>
      </w:r>
      <w:r w:rsidRPr="25FCE423">
        <w:rPr>
          <w:b/>
          <w:bCs/>
          <w:sz w:val="20"/>
          <w:szCs w:val="20"/>
          <w:lang w:val="es-ES"/>
        </w:rPr>
        <w:t>La consecución de este objetivo es paralela a las movilidades, así que no se mencionará en los siguientes esquemas.</w:t>
      </w:r>
    </w:p>
    <w:p xmlns:wp14="http://schemas.microsoft.com/office/word/2010/wordml" w:rsidR="00A3301E" w:rsidP="00A3301E" w:rsidRDefault="00A3301E" w14:paraId="0F3CABC7" wp14:textId="77777777">
      <w:pPr>
        <w:pStyle w:val="Textonotapie"/>
      </w:pP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tbl>
    <w:tblPr>
      <w:tblStyle w:val="a"/>
      <w:tblW w:w="3900" w:type="dxa"/>
      <w:tblInd w:w="0" w:type="dxa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8" w:space="0"/>
        <w:insideV w:val="single" w:color="FFFFFF" w:sz="8" w:space="0"/>
      </w:tblBorders>
      <w:tblLayout w:type="fixed"/>
      <w:tblLook w:val="0600"/>
    </w:tblPr>
    <w:tblGrid>
      <w:gridCol w:w="885"/>
      <w:gridCol w:w="3015"/>
    </w:tblGrid>
    <w:tr xmlns:wp14="http://schemas.microsoft.com/office/word/2010/wordml" w:rsidR="009205E3" w14:paraId="711E2FE7" wp14:textId="77777777">
      <w:tc>
        <w:tcPr>
          <w:tcW w:w="8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9205E3" w:rsidRDefault="007E0EE2" w14:paraId="7196D064" wp14:textId="77777777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xmlns:wp14="http://schemas.microsoft.com/office/word/2010/wordprocessingDrawing" distT="114300" distB="114300" distL="114300" distR="114300" wp14:anchorId="608DCAE9" wp14:editId="7777777">
                <wp:extent cx="395288" cy="451757"/>
                <wp:effectExtent l="0" t="0" r="0" b="0"/>
                <wp:docPr id="2" name="image2.png" descr="gencat_bn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gencat_bn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5288" cy="45175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9205E3" w:rsidRDefault="007E0EE2" w14:paraId="4E2AE0B6" wp14:textId="77777777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20"/>
              <w:szCs w:val="20"/>
            </w:rPr>
          </w:pPr>
          <w:r>
            <w:rPr>
              <w:sz w:val="20"/>
              <w:szCs w:val="20"/>
            </w:rPr>
            <w:t>Generalitat de Catalunya</w:t>
          </w:r>
        </w:p>
        <w:p w:rsidR="009205E3" w:rsidRDefault="007E0EE2" w14:paraId="29A831DD" wp14:textId="77777777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20"/>
              <w:szCs w:val="20"/>
            </w:rPr>
          </w:pPr>
          <w:r>
            <w:rPr>
              <w:sz w:val="20"/>
              <w:szCs w:val="20"/>
            </w:rPr>
            <w:t>Departament d’Educació</w:t>
          </w:r>
        </w:p>
        <w:p w:rsidR="009205E3" w:rsidRDefault="007E0EE2" w14:paraId="55744835" wp14:textId="77777777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Institut Celestí Bellera</w:t>
          </w:r>
        </w:p>
      </w:tc>
    </w:tr>
  </w:tbl>
  <w:p xmlns:wp14="http://schemas.microsoft.com/office/word/2010/wordml" w:rsidR="009205E3" w:rsidRDefault="009205E3" w14:paraId="34FF1C98" wp14:textId="77777777">
    <w:pPr>
      <w:pStyle w:val="normal0"/>
      <w:pBdr>
        <w:top w:val="nil"/>
        <w:left w:val="nil"/>
        <w:bottom w:val="nil"/>
        <w:right w:val="nil"/>
        <w:between w:val="nil"/>
      </w:pBdr>
      <w:rPr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xmlns:w="http://schemas.openxmlformats.org/wordprocessingml/2006/main" w:abstractNumId="8">
    <w:nsid w:val="55ce60e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766ca49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1a7a8b1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14ae9ee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111fbc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7b7635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3afead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d28bfc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>
    <w:nsid w:val="1C257677"/>
    <w:multiLevelType w:val="hybridMultilevel"/>
    <w:tmpl w:val="0B622262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05E3"/>
    <w:rsid w:val="001E32DE"/>
    <w:rsid w:val="002D610E"/>
    <w:rsid w:val="00374D99"/>
    <w:rsid w:val="003D3BDC"/>
    <w:rsid w:val="00504249"/>
    <w:rsid w:val="00574942"/>
    <w:rsid w:val="005A6618"/>
    <w:rsid w:val="00685BC9"/>
    <w:rsid w:val="006A0844"/>
    <w:rsid w:val="007549B3"/>
    <w:rsid w:val="007E0DFA"/>
    <w:rsid w:val="007E0EE2"/>
    <w:rsid w:val="00886A65"/>
    <w:rsid w:val="009205E3"/>
    <w:rsid w:val="00A3301E"/>
    <w:rsid w:val="00B90E34"/>
    <w:rsid w:val="00BC2653"/>
    <w:rsid w:val="00C249A8"/>
    <w:rsid w:val="00E96794"/>
    <w:rsid w:val="07EC87CB"/>
    <w:rsid w:val="09514D36"/>
    <w:rsid w:val="181A4D38"/>
    <w:rsid w:val="1F57963C"/>
    <w:rsid w:val="2184FFE0"/>
    <w:rsid w:val="232FA633"/>
    <w:rsid w:val="24AEAAFB"/>
    <w:rsid w:val="2B5898C0"/>
    <w:rsid w:val="2DA30D8E"/>
    <w:rsid w:val="2F2E8920"/>
    <w:rsid w:val="33D31689"/>
    <w:rsid w:val="39D4D4C5"/>
    <w:rsid w:val="3B5CFAFA"/>
    <w:rsid w:val="4E13145E"/>
    <w:rsid w:val="507453BC"/>
    <w:rsid w:val="6D679266"/>
    <w:rsid w:val="7491B03E"/>
    <w:rsid w:val="76736B4D"/>
    <w:rsid w:val="76C7FFF4"/>
    <w:rsid w:val="7B9FCC70"/>
    <w:rsid w:val="7F013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4:docId w14:val="60BB5283"/>
  <w15:docId w15:val="{89DD9D92-5F2C-4358-BE13-C69955A9E925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Arial" w:hAnsi="Arial" w:eastAsia="Arial" w:cs="Arial"/>
        <w:sz w:val="22"/>
        <w:szCs w:val="22"/>
        <w:lang w:val="ca-ES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A0844"/>
  </w:style>
  <w:style w:type="paragraph" w:styleId="Ttulo1">
    <w:name w:val="heading 1"/>
    <w:basedOn w:val="normal0"/>
    <w:next w:val="normal0"/>
    <w:rsid w:val="009205E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9205E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9205E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9205E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9205E3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9205E3"/>
    <w:pPr>
      <w:keepNext/>
      <w:keepLines/>
      <w:spacing w:before="240" w:after="80"/>
      <w:outlineLvl w:val="5"/>
    </w:pPr>
    <w:rPr>
      <w:i/>
      <w:color w:val="666666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normal0" w:customStyle="1">
    <w:name w:val="normal"/>
    <w:rsid w:val="009205E3"/>
  </w:style>
  <w:style w:type="table" w:styleId="TableNormal" w:customStyle="1">
    <w:name w:val="Normal Table0"/>
    <w:rsid w:val="009205E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9205E3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9205E3"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rsid w:val="009205E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rsid w:val="009205E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04249"/>
    <w:pPr>
      <w:spacing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50424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685BC9"/>
    <w:pPr>
      <w:tabs>
        <w:tab w:val="center" w:pos="4252"/>
        <w:tab w:val="right" w:pos="8504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semiHidden/>
    <w:rsid w:val="00685BC9"/>
  </w:style>
  <w:style w:type="paragraph" w:styleId="Piedepgina">
    <w:name w:val="footer"/>
    <w:basedOn w:val="Normal"/>
    <w:link w:val="PiedepginaCar"/>
    <w:uiPriority w:val="99"/>
    <w:semiHidden/>
    <w:unhideWhenUsed/>
    <w:rsid w:val="00685BC9"/>
    <w:pPr>
      <w:tabs>
        <w:tab w:val="center" w:pos="4252"/>
        <w:tab w:val="right" w:pos="8504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semiHidden/>
    <w:rsid w:val="00685BC9"/>
  </w:style>
  <w:style w:type="table" w:styleId="Tablaconcuadrcula">
    <w:name w:val="Table Grid"/>
    <w:basedOn w:val="Tablanormal"/>
    <w:uiPriority w:val="39"/>
    <w:rsid w:val="003D3BDC"/>
    <w:pPr>
      <w:spacing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3301E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3301E"/>
    <w:pPr>
      <w:spacing w:line="240" w:lineRule="auto"/>
    </w:pPr>
    <w:rPr>
      <w:rFonts w:asciiTheme="minorHAnsi" w:hAnsiTheme="minorHAnsi" w:eastAsiaTheme="minorHAnsi" w:cstheme="minorBidi"/>
      <w:sz w:val="20"/>
      <w:szCs w:val="20"/>
      <w:lang w:eastAsia="en-US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A3301E"/>
    <w:rPr>
      <w:rFonts w:asciiTheme="minorHAnsi" w:hAnsiTheme="minorHAnsi" w:eastAsiaTheme="minorHAnsi" w:cstheme="minorBidi"/>
      <w:sz w:val="20"/>
      <w:szCs w:val="20"/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A3301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usuario</dc:creator>
  <lastModifiedBy>INSTITUT CELESTÍ BELLERA</lastModifiedBy>
  <revision>23</revision>
  <lastPrinted>2020-01-26T20:32:00.0000000Z</lastPrinted>
  <dcterms:created xsi:type="dcterms:W3CDTF">2020-10-25T15:39:00.0000000Z</dcterms:created>
  <dcterms:modified xsi:type="dcterms:W3CDTF">2026-08-21T06:40:44.3471060Z</dcterms:modified>
</coreProperties>
</file>